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20.</w:t>
      </w:r>
      <w:r w:rsidDel="00000000" w:rsidR="00000000" w:rsidRPr="00000000">
        <w:rPr>
          <w:rtl w:val="0"/>
        </w:rPr>
        <w:t xml:space="preserve">04.20 SPRING WEEK </w:t>
      </w:r>
      <w:r w:rsidDel="00000000" w:rsidR="00000000" w:rsidRPr="00000000">
        <w:rPr/>
        <w:drawing>
          <wp:inline distB="114300" distT="114300" distL="114300" distR="114300">
            <wp:extent cx="1301183" cy="728663"/>
            <wp:effectExtent b="0" l="0" r="0" t="0"/>
            <wp:docPr id="50"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301183" cy="728663"/>
                    </a:xfrm>
                    <a:prstGeom prst="rect"/>
                    <a:ln/>
                  </pic:spPr>
                </pic:pic>
              </a:graphicData>
            </a:graphic>
          </wp:inline>
        </w:drawing>
      </w:r>
      <w:r w:rsidDel="00000000" w:rsidR="00000000" w:rsidRPr="00000000">
        <w:rPr>
          <w:rtl w:val="0"/>
        </w:rPr>
        <w:t xml:space="preserve"> I have put activities into a daily table to make it easier to access. Do as much as you are able to and don’t stress if you don’t complete all the activities.  I will try and add more fun activities on twitter. Mrs Goodwin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tbl>
      <w:tblPr>
        <w:tblStyle w:val="Table1"/>
        <w:tblW w:w="15451.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3090"/>
        <w:gridCol w:w="3090"/>
        <w:gridCol w:w="3090"/>
        <w:gridCol w:w="3091"/>
        <w:tblGridChange w:id="0">
          <w:tblGrid>
            <w:gridCol w:w="3090"/>
            <w:gridCol w:w="3090"/>
            <w:gridCol w:w="3090"/>
            <w:gridCol w:w="3090"/>
            <w:gridCol w:w="3091"/>
          </w:tblGrid>
        </w:tblGridChange>
      </w:tblGrid>
      <w:tr>
        <w:tc>
          <w:tcPr/>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Monday</w:t>
            </w:r>
          </w:p>
        </w:tc>
        <w:tc>
          <w:tcPr/>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Tuesday</w:t>
            </w:r>
          </w:p>
        </w:tc>
        <w:tc>
          <w:tcPr/>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Wednesday</w:t>
            </w:r>
          </w:p>
        </w:tc>
        <w:tc>
          <w:tcPr/>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Thursday</w:t>
            </w:r>
          </w:p>
        </w:tc>
        <w:tc>
          <w:tcPr/>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Friday</w:t>
            </w:r>
          </w:p>
        </w:tc>
      </w:tr>
      <w:tr>
        <w:tc>
          <w:tcPr/>
          <w:p w:rsidR="00000000" w:rsidDel="00000000" w:rsidP="00000000" w:rsidRDefault="00000000" w:rsidRPr="00000000" w14:paraId="00000007">
            <w:pPr>
              <w:rPr>
                <w:sz w:val="20"/>
                <w:szCs w:val="20"/>
              </w:rPr>
            </w:pPr>
            <w:r w:rsidDel="00000000" w:rsidR="00000000" w:rsidRPr="00000000">
              <w:rPr>
                <w:sz w:val="20"/>
                <w:szCs w:val="20"/>
                <w:rtl w:val="0"/>
              </w:rPr>
              <w:t xml:space="preserve">Practise your handwriting.</w:t>
            </w:r>
          </w:p>
          <w:p w:rsidR="00000000" w:rsidDel="00000000" w:rsidP="00000000" w:rsidRDefault="00000000" w:rsidRPr="00000000" w14:paraId="00000008">
            <w:pPr>
              <w:rPr>
                <w:sz w:val="20"/>
                <w:szCs w:val="20"/>
              </w:rPr>
            </w:pPr>
            <w:r w:rsidDel="00000000" w:rsidR="00000000" w:rsidRPr="00000000">
              <w:rPr>
                <w:sz w:val="20"/>
                <w:szCs w:val="20"/>
                <w:rtl w:val="0"/>
              </w:rPr>
              <w:t xml:space="preserve">Look at the next page to correctly form each letter. These posters show children how to form each letter and their starting place.</w:t>
            </w:r>
          </w:p>
          <w:p w:rsidR="00000000" w:rsidDel="00000000" w:rsidP="00000000" w:rsidRDefault="00000000" w:rsidRPr="00000000" w14:paraId="00000009">
            <w:pPr>
              <w:rPr>
                <w:sz w:val="20"/>
                <w:szCs w:val="20"/>
              </w:rPr>
            </w:pPr>
            <w:r w:rsidDel="00000000" w:rsidR="00000000" w:rsidRPr="00000000">
              <w:rPr>
                <w:sz w:val="20"/>
                <w:szCs w:val="20"/>
                <w:rtl w:val="0"/>
              </w:rPr>
              <w:t xml:space="preserve">Use spellings words below (on page 3) to write in best handwriting.</w:t>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tc>
        <w:tc>
          <w:tcPr/>
          <w:p w:rsidR="00000000" w:rsidDel="00000000" w:rsidP="00000000" w:rsidRDefault="00000000" w:rsidRPr="00000000" w14:paraId="0000000C">
            <w:pPr>
              <w:rPr>
                <w:sz w:val="20"/>
                <w:szCs w:val="20"/>
              </w:rPr>
            </w:pPr>
            <w:r w:rsidDel="00000000" w:rsidR="00000000" w:rsidRPr="00000000">
              <w:rPr>
                <w:sz w:val="20"/>
                <w:szCs w:val="20"/>
                <w:rtl w:val="0"/>
              </w:rPr>
              <w:t xml:space="preserve">Practise your spellings. Look at the lists below and see which words the children need to practise to read and write independently. Write a sentence to go with each word. Sentences must have a capital letter, finger spaces and a full stop. Groups 1 - 4 should also have a connective to extend the sentence (and, so, but, because)</w:t>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rtl w:val="0"/>
              </w:rPr>
              <w:t xml:space="preserve">Play on phonics games on BBC bitesize and Phonics Bloom. Find the sound you are on and practice.</w:t>
            </w:r>
          </w:p>
        </w:tc>
        <w:tc>
          <w:tcPr/>
          <w:p w:rsidR="00000000" w:rsidDel="00000000" w:rsidP="00000000" w:rsidRDefault="00000000" w:rsidRPr="00000000" w14:paraId="0000000F">
            <w:pPr>
              <w:rPr>
                <w:sz w:val="20"/>
                <w:szCs w:val="20"/>
              </w:rPr>
            </w:pPr>
            <w:r w:rsidDel="00000000" w:rsidR="00000000" w:rsidRPr="00000000">
              <w:rPr>
                <w:sz w:val="20"/>
                <w:szCs w:val="20"/>
                <w:rtl w:val="0"/>
              </w:rPr>
              <w:t xml:space="preserve">Can you read a new story on </w:t>
            </w:r>
            <w:hyperlink r:id="rId8">
              <w:r w:rsidDel="00000000" w:rsidR="00000000" w:rsidRPr="00000000">
                <w:rPr>
                  <w:color w:val="1155cc"/>
                  <w:sz w:val="20"/>
                  <w:szCs w:val="20"/>
                  <w:u w:val="single"/>
                  <w:rtl w:val="0"/>
                </w:rPr>
                <w:t xml:space="preserve">www.oxfordowl.co.uk</w:t>
              </w:r>
            </w:hyperlink>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sz w:val="20"/>
                <w:szCs w:val="20"/>
                <w:rtl w:val="0"/>
              </w:rPr>
              <w:t xml:space="preserve">Parents: If you’re looking for a Biff, Chip and Kipper book they are on this site.  Stage 1 is pink, Stage 2 is red, Stage 3 yellow, stage 4 blue, stage 5 green, stage 6 orange, stage 7 turquoise.</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b w:val="1"/>
                <w:sz w:val="20"/>
                <w:szCs w:val="20"/>
              </w:rPr>
            </w:pPr>
            <w:r w:rsidDel="00000000" w:rsidR="00000000" w:rsidRPr="00000000">
              <w:rPr>
                <w:b w:val="1"/>
                <w:sz w:val="20"/>
                <w:szCs w:val="20"/>
                <w:rtl w:val="0"/>
              </w:rPr>
              <w:t xml:space="preserve">If you don’t have a computer and are reading this on your phone, see if you can read a book from your house.</w:t>
            </w:r>
          </w:p>
        </w:tc>
        <w:tc>
          <w:tcPr/>
          <w:p w:rsidR="00000000" w:rsidDel="00000000" w:rsidP="00000000" w:rsidRDefault="00000000" w:rsidRPr="00000000" w14:paraId="00000013">
            <w:pPr>
              <w:rPr>
                <w:sz w:val="20"/>
                <w:szCs w:val="20"/>
              </w:rPr>
            </w:pPr>
            <w:r w:rsidDel="00000000" w:rsidR="00000000" w:rsidRPr="00000000">
              <w:rPr>
                <w:sz w:val="20"/>
                <w:szCs w:val="20"/>
                <w:rtl w:val="0"/>
              </w:rPr>
              <w:t xml:space="preserve">Children’s Rights</w:t>
            </w:r>
          </w:p>
          <w:p w:rsidR="00000000" w:rsidDel="00000000" w:rsidP="00000000" w:rsidRDefault="00000000" w:rsidRPr="00000000" w14:paraId="00000014">
            <w:pPr>
              <w:rPr>
                <w:sz w:val="20"/>
                <w:szCs w:val="20"/>
              </w:rPr>
            </w:pPr>
            <w:r w:rsidDel="00000000" w:rsidR="00000000" w:rsidRPr="00000000">
              <w:rPr>
                <w:sz w:val="20"/>
                <w:szCs w:val="20"/>
                <w:rtl w:val="0"/>
              </w:rPr>
              <w:t xml:space="preserve">This month’s Right Of The Child is Article 24 - The right to good health and health care.</w:t>
            </w:r>
          </w:p>
          <w:p w:rsidR="00000000" w:rsidDel="00000000" w:rsidP="00000000" w:rsidRDefault="00000000" w:rsidRPr="00000000" w14:paraId="00000015">
            <w:pPr>
              <w:rPr>
                <w:sz w:val="20"/>
                <w:szCs w:val="20"/>
              </w:rPr>
            </w:pPr>
            <w:r w:rsidDel="00000000" w:rsidR="00000000" w:rsidRPr="00000000">
              <w:rPr>
                <w:sz w:val="20"/>
                <w:szCs w:val="20"/>
                <w:rtl w:val="0"/>
              </w:rPr>
              <w:t xml:space="preserve">So… what healthy things have you been doing? PE with Joe Wickes, Cosmic Kids Yoga, a daily walk, eating lots of healthy fruit and vegetables? Can you make a poster about being healthy?</w:t>
            </w:r>
          </w:p>
          <w:p w:rsidR="00000000" w:rsidDel="00000000" w:rsidP="00000000" w:rsidRDefault="00000000" w:rsidRPr="00000000" w14:paraId="00000016">
            <w:pPr>
              <w:rPr>
                <w:sz w:val="20"/>
                <w:szCs w:val="20"/>
              </w:rPr>
            </w:pPr>
            <w:r w:rsidDel="00000000" w:rsidR="00000000" w:rsidRPr="00000000">
              <w:rPr>
                <w:sz w:val="20"/>
                <w:szCs w:val="20"/>
                <w:rtl w:val="0"/>
              </w:rPr>
              <w:t xml:space="preserve">And tonight at 8 o’clock, if you’re allowed, open your front door and thank all the doctors and nurses for being so amazing by clapping.</w:t>
            </w:r>
          </w:p>
          <w:p w:rsidR="00000000" w:rsidDel="00000000" w:rsidP="00000000" w:rsidRDefault="00000000" w:rsidRPr="00000000" w14:paraId="00000017">
            <w:pPr>
              <w:rPr>
                <w:sz w:val="20"/>
                <w:szCs w:val="20"/>
              </w:rPr>
            </w:pPr>
            <w:r w:rsidDel="00000000" w:rsidR="00000000" w:rsidRPr="00000000">
              <w:rPr>
                <w:rtl w:val="0"/>
              </w:rPr>
            </w:r>
          </w:p>
        </w:tc>
        <w:tc>
          <w:tcPr/>
          <w:p w:rsidR="00000000" w:rsidDel="00000000" w:rsidP="00000000" w:rsidRDefault="00000000" w:rsidRPr="00000000" w14:paraId="00000018">
            <w:pPr>
              <w:rPr>
                <w:sz w:val="20"/>
                <w:szCs w:val="20"/>
              </w:rPr>
            </w:pPr>
            <w:r w:rsidDel="00000000" w:rsidR="00000000" w:rsidRPr="00000000">
              <w:rPr>
                <w:sz w:val="20"/>
                <w:szCs w:val="20"/>
                <w:rtl w:val="0"/>
              </w:rPr>
              <w:t xml:space="preserve">Can you log into your Hwb account and go on Jit 5? Now click on ‘mix’ at the top right of the page. Now choose which style of page you want. Can you write about spring and put some spring pictures in your work?</w:t>
            </w:r>
          </w:p>
          <w:p w:rsidR="00000000" w:rsidDel="00000000" w:rsidP="00000000" w:rsidRDefault="00000000" w:rsidRPr="00000000" w14:paraId="00000019">
            <w:pPr>
              <w:rPr>
                <w:sz w:val="20"/>
                <w:szCs w:val="20"/>
              </w:rPr>
            </w:pPr>
            <w:r w:rsidDel="00000000" w:rsidR="00000000" w:rsidRPr="00000000">
              <w:rPr>
                <w:sz w:val="20"/>
                <w:szCs w:val="20"/>
                <w:rtl w:val="0"/>
              </w:rPr>
              <w:t xml:space="preserve">For the pictures click on the word ‘animals’  then click on the little picture of the world, then type in ‘Spring’ then choose which spring pictures you want to use.</w:t>
            </w:r>
          </w:p>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If you do not have a computer, do this on paper. Write sentences about spring then draw pictures.</w:t>
            </w:r>
          </w:p>
        </w:tc>
      </w:tr>
      <w:tr>
        <w:trPr>
          <w:trHeight w:val="4350" w:hRule="atLeast"/>
        </w:trPr>
        <w:tc>
          <w:tcPr/>
          <w:p w:rsidR="00000000" w:rsidDel="00000000" w:rsidP="00000000" w:rsidRDefault="00000000" w:rsidRPr="00000000" w14:paraId="0000001B">
            <w:pPr>
              <w:rPr>
                <w:sz w:val="20"/>
                <w:szCs w:val="20"/>
              </w:rPr>
            </w:pPr>
            <w:r w:rsidDel="00000000" w:rsidR="00000000" w:rsidRPr="00000000">
              <w:rPr>
                <w:sz w:val="20"/>
                <w:szCs w:val="20"/>
                <w:rtl w:val="0"/>
              </w:rPr>
              <w:t xml:space="preserve">Can you go on a Maths Shape treasure Hunt in your house?</w:t>
            </w:r>
          </w:p>
          <w:p w:rsidR="00000000" w:rsidDel="00000000" w:rsidP="00000000" w:rsidRDefault="00000000" w:rsidRPr="00000000" w14:paraId="0000001C">
            <w:pPr>
              <w:rPr>
                <w:sz w:val="20"/>
                <w:szCs w:val="20"/>
              </w:rPr>
            </w:pPr>
            <w:r w:rsidDel="00000000" w:rsidR="00000000" w:rsidRPr="00000000">
              <w:rPr>
                <w:sz w:val="20"/>
                <w:szCs w:val="20"/>
                <w:rtl w:val="0"/>
              </w:rPr>
              <w:t xml:space="preserve">Can you find: </w:t>
            </w:r>
          </w:p>
          <w:p w:rsidR="00000000" w:rsidDel="00000000" w:rsidP="00000000" w:rsidRDefault="00000000" w:rsidRPr="00000000" w14:paraId="0000001D">
            <w:pPr>
              <w:rPr>
                <w:sz w:val="20"/>
                <w:szCs w:val="20"/>
              </w:rPr>
            </w:pPr>
            <w:r w:rsidDel="00000000" w:rsidR="00000000" w:rsidRPr="00000000">
              <w:rPr>
                <w:sz w:val="20"/>
                <w:szCs w:val="20"/>
                <w:rtl w:val="0"/>
              </w:rPr>
              <w:t xml:space="preserve">4 cuboids</w:t>
            </w:r>
          </w:p>
          <w:p w:rsidR="00000000" w:rsidDel="00000000" w:rsidP="00000000" w:rsidRDefault="00000000" w:rsidRPr="00000000" w14:paraId="0000001E">
            <w:pPr>
              <w:rPr>
                <w:sz w:val="20"/>
                <w:szCs w:val="20"/>
              </w:rPr>
            </w:pPr>
            <w:r w:rsidDel="00000000" w:rsidR="00000000" w:rsidRPr="00000000">
              <w:rPr>
                <w:sz w:val="20"/>
                <w:szCs w:val="20"/>
                <w:rtl w:val="0"/>
              </w:rPr>
              <w:t xml:space="preserve">1 sphere</w:t>
            </w:r>
          </w:p>
          <w:p w:rsidR="00000000" w:rsidDel="00000000" w:rsidP="00000000" w:rsidRDefault="00000000" w:rsidRPr="00000000" w14:paraId="0000001F">
            <w:pPr>
              <w:rPr>
                <w:sz w:val="20"/>
                <w:szCs w:val="20"/>
              </w:rPr>
            </w:pPr>
            <w:r w:rsidDel="00000000" w:rsidR="00000000" w:rsidRPr="00000000">
              <w:rPr>
                <w:sz w:val="20"/>
                <w:szCs w:val="20"/>
                <w:rtl w:val="0"/>
              </w:rPr>
              <w:t xml:space="preserve">5 triangles</w:t>
            </w:r>
          </w:p>
          <w:p w:rsidR="00000000" w:rsidDel="00000000" w:rsidP="00000000" w:rsidRDefault="00000000" w:rsidRPr="00000000" w14:paraId="00000020">
            <w:pPr>
              <w:rPr>
                <w:sz w:val="20"/>
                <w:szCs w:val="20"/>
              </w:rPr>
            </w:pPr>
            <w:r w:rsidDel="00000000" w:rsidR="00000000" w:rsidRPr="00000000">
              <w:rPr>
                <w:sz w:val="20"/>
                <w:szCs w:val="20"/>
                <w:rtl w:val="0"/>
              </w:rPr>
              <w:t xml:space="preserve">3 circles</w:t>
            </w:r>
          </w:p>
          <w:p w:rsidR="00000000" w:rsidDel="00000000" w:rsidP="00000000" w:rsidRDefault="00000000" w:rsidRPr="00000000" w14:paraId="00000021">
            <w:pPr>
              <w:rPr>
                <w:sz w:val="20"/>
                <w:szCs w:val="20"/>
              </w:rPr>
            </w:pPr>
            <w:r w:rsidDel="00000000" w:rsidR="00000000" w:rsidRPr="00000000">
              <w:rPr>
                <w:sz w:val="20"/>
                <w:szCs w:val="20"/>
                <w:rtl w:val="0"/>
              </w:rPr>
              <w:t xml:space="preserve">2 cylinders</w:t>
            </w:r>
          </w:p>
          <w:p w:rsidR="00000000" w:rsidDel="00000000" w:rsidP="00000000" w:rsidRDefault="00000000" w:rsidRPr="00000000" w14:paraId="00000022">
            <w:pPr>
              <w:rPr>
                <w:sz w:val="20"/>
                <w:szCs w:val="20"/>
              </w:rPr>
            </w:pPr>
            <w:r w:rsidDel="00000000" w:rsidR="00000000" w:rsidRPr="00000000">
              <w:rPr>
                <w:sz w:val="20"/>
                <w:szCs w:val="20"/>
                <w:rtl w:val="0"/>
              </w:rPr>
              <w:t xml:space="preserve">5 squares</w:t>
            </w:r>
          </w:p>
          <w:p w:rsidR="00000000" w:rsidDel="00000000" w:rsidP="00000000" w:rsidRDefault="00000000" w:rsidRPr="00000000" w14:paraId="00000023">
            <w:pPr>
              <w:rPr>
                <w:sz w:val="20"/>
                <w:szCs w:val="20"/>
              </w:rPr>
            </w:pPr>
            <w:r w:rsidDel="00000000" w:rsidR="00000000" w:rsidRPr="00000000">
              <w:rPr>
                <w:sz w:val="20"/>
                <w:szCs w:val="20"/>
                <w:rtl w:val="0"/>
              </w:rPr>
              <w:t xml:space="preserve">1 cone</w:t>
            </w:r>
          </w:p>
          <w:p w:rsidR="00000000" w:rsidDel="00000000" w:rsidP="00000000" w:rsidRDefault="00000000" w:rsidRPr="00000000" w14:paraId="00000024">
            <w:pPr>
              <w:rPr>
                <w:sz w:val="20"/>
                <w:szCs w:val="20"/>
              </w:rPr>
            </w:pPr>
            <w:r w:rsidDel="00000000" w:rsidR="00000000" w:rsidRPr="00000000">
              <w:rPr>
                <w:sz w:val="20"/>
                <w:szCs w:val="20"/>
                <w:rtl w:val="0"/>
              </w:rPr>
              <w:t xml:space="preserve">2 rectangles</w:t>
            </w:r>
          </w:p>
          <w:p w:rsidR="00000000" w:rsidDel="00000000" w:rsidP="00000000" w:rsidRDefault="00000000" w:rsidRPr="00000000" w14:paraId="00000025">
            <w:pPr>
              <w:rPr>
                <w:sz w:val="20"/>
                <w:szCs w:val="20"/>
              </w:rPr>
            </w:pPr>
            <w:r w:rsidDel="00000000" w:rsidR="00000000" w:rsidRPr="00000000">
              <w:rPr>
                <w:sz w:val="20"/>
                <w:szCs w:val="20"/>
                <w:rtl w:val="0"/>
              </w:rPr>
              <w:t xml:space="preserve">Clue: check your kitchen cupboards and your toys! Take photos and post on Twitter.</w:t>
            </w:r>
          </w:p>
          <w:p w:rsidR="00000000" w:rsidDel="00000000" w:rsidP="00000000" w:rsidRDefault="00000000" w:rsidRPr="00000000" w14:paraId="00000026">
            <w:pPr>
              <w:rPr>
                <w:sz w:val="20"/>
                <w:szCs w:val="20"/>
              </w:rPr>
            </w:pPr>
            <w:r w:rsidDel="00000000" w:rsidR="00000000" w:rsidRPr="00000000">
              <w:rPr>
                <w:sz w:val="20"/>
                <w:szCs w:val="20"/>
                <w:rtl w:val="0"/>
              </w:rPr>
              <w:t xml:space="preserve">Now can you think of a way of sorting the shapes you found?</w:t>
            </w:r>
          </w:p>
        </w:tc>
        <w:tc>
          <w:tcPr/>
          <w:p w:rsidR="00000000" w:rsidDel="00000000" w:rsidP="00000000" w:rsidRDefault="00000000" w:rsidRPr="00000000" w14:paraId="00000027">
            <w:pPr>
              <w:rPr>
                <w:sz w:val="20"/>
                <w:szCs w:val="20"/>
              </w:rPr>
            </w:pPr>
            <w:r w:rsidDel="00000000" w:rsidR="00000000" w:rsidRPr="00000000">
              <w:rPr>
                <w:sz w:val="20"/>
                <w:szCs w:val="20"/>
                <w:rtl w:val="0"/>
              </w:rPr>
              <w:t xml:space="preserve">Practice:</w:t>
            </w:r>
          </w:p>
          <w:p w:rsidR="00000000" w:rsidDel="00000000" w:rsidP="00000000" w:rsidRDefault="00000000" w:rsidRPr="00000000" w14:paraId="00000028">
            <w:pPr>
              <w:rPr>
                <w:sz w:val="20"/>
                <w:szCs w:val="20"/>
              </w:rPr>
            </w:pPr>
            <w:r w:rsidDel="00000000" w:rsidR="00000000" w:rsidRPr="00000000">
              <w:rPr>
                <w:sz w:val="20"/>
                <w:szCs w:val="20"/>
                <w:rtl w:val="0"/>
              </w:rPr>
              <w:t xml:space="preserve">The days of the week</w:t>
            </w:r>
          </w:p>
          <w:p w:rsidR="00000000" w:rsidDel="00000000" w:rsidP="00000000" w:rsidRDefault="00000000" w:rsidRPr="00000000" w14:paraId="00000029">
            <w:pPr>
              <w:rPr>
                <w:sz w:val="20"/>
                <w:szCs w:val="20"/>
              </w:rPr>
            </w:pPr>
            <w:r w:rsidDel="00000000" w:rsidR="00000000" w:rsidRPr="00000000">
              <w:rPr>
                <w:sz w:val="20"/>
                <w:szCs w:val="20"/>
                <w:rtl w:val="0"/>
              </w:rPr>
              <w:t xml:space="preserve">The months of the year.</w:t>
            </w:r>
          </w:p>
          <w:p w:rsidR="00000000" w:rsidDel="00000000" w:rsidP="00000000" w:rsidRDefault="00000000" w:rsidRPr="00000000" w14:paraId="0000002A">
            <w:pPr>
              <w:rPr>
                <w:sz w:val="20"/>
                <w:szCs w:val="20"/>
              </w:rPr>
            </w:pPr>
            <w:r w:rsidDel="00000000" w:rsidR="00000000" w:rsidRPr="00000000">
              <w:rPr>
                <w:sz w:val="20"/>
                <w:szCs w:val="20"/>
                <w:rtl w:val="0"/>
              </w:rPr>
              <w:t xml:space="preserve">The seasons</w:t>
            </w:r>
          </w:p>
          <w:p w:rsidR="00000000" w:rsidDel="00000000" w:rsidP="00000000" w:rsidRDefault="00000000" w:rsidRPr="00000000" w14:paraId="0000002B">
            <w:pPr>
              <w:rPr>
                <w:sz w:val="20"/>
                <w:szCs w:val="20"/>
              </w:rPr>
            </w:pPr>
            <w:r w:rsidDel="00000000" w:rsidR="00000000" w:rsidRPr="00000000">
              <w:rPr>
                <w:sz w:val="20"/>
                <w:szCs w:val="20"/>
                <w:rtl w:val="0"/>
              </w:rPr>
              <w:t xml:space="preserve">O’ clock, half past</w:t>
            </w:r>
          </w:p>
          <w:p w:rsidR="00000000" w:rsidDel="00000000" w:rsidP="00000000" w:rsidRDefault="00000000" w:rsidRPr="00000000" w14:paraId="0000002C">
            <w:pPr>
              <w:rPr>
                <w:sz w:val="20"/>
                <w:szCs w:val="20"/>
              </w:rPr>
            </w:pPr>
            <w:r w:rsidDel="00000000" w:rsidR="00000000" w:rsidRPr="00000000">
              <w:rPr>
                <w:sz w:val="20"/>
                <w:szCs w:val="20"/>
                <w:rtl w:val="0"/>
              </w:rPr>
              <w:t xml:space="preserve">(Groups 1&amp;2 : quarter past and quarter 2)</w:t>
            </w:r>
          </w:p>
          <w:p w:rsidR="00000000" w:rsidDel="00000000" w:rsidP="00000000" w:rsidRDefault="00000000" w:rsidRPr="00000000" w14:paraId="0000002D">
            <w:pPr>
              <w:rPr>
                <w:sz w:val="20"/>
                <w:szCs w:val="20"/>
              </w:rPr>
            </w:pPr>
            <w:r w:rsidDel="00000000" w:rsidR="00000000" w:rsidRPr="00000000">
              <w:rPr>
                <w:sz w:val="20"/>
                <w:szCs w:val="20"/>
                <w:rtl w:val="0"/>
              </w:rPr>
              <w:t xml:space="preserve">Here are some songs you might like on youtube. </w:t>
            </w:r>
          </w:p>
          <w:p w:rsidR="00000000" w:rsidDel="00000000" w:rsidP="00000000" w:rsidRDefault="00000000" w:rsidRPr="00000000" w14:paraId="0000002E">
            <w:pPr>
              <w:rPr>
                <w:sz w:val="20"/>
                <w:szCs w:val="20"/>
              </w:rPr>
            </w:pPr>
            <w:hyperlink r:id="rId9">
              <w:r w:rsidDel="00000000" w:rsidR="00000000" w:rsidRPr="00000000">
                <w:rPr>
                  <w:color w:val="1155cc"/>
                  <w:sz w:val="20"/>
                  <w:szCs w:val="20"/>
                  <w:u w:val="single"/>
                  <w:rtl w:val="0"/>
                </w:rPr>
                <w:t xml:space="preserve">https://www.youtube.com/watch?v=mXMofxtDPUQ</w:t>
              </w:r>
            </w:hyperlink>
            <w:r w:rsidDel="00000000" w:rsidR="00000000" w:rsidRPr="00000000">
              <w:rPr>
                <w:rtl w:val="0"/>
              </w:rPr>
            </w:r>
          </w:p>
          <w:p w:rsidR="00000000" w:rsidDel="00000000" w:rsidP="00000000" w:rsidRDefault="00000000" w:rsidRPr="00000000" w14:paraId="0000002F">
            <w:pPr>
              <w:rPr>
                <w:sz w:val="20"/>
                <w:szCs w:val="20"/>
              </w:rPr>
            </w:pPr>
            <w:hyperlink r:id="rId10">
              <w:r w:rsidDel="00000000" w:rsidR="00000000" w:rsidRPr="00000000">
                <w:rPr>
                  <w:color w:val="1155cc"/>
                  <w:sz w:val="20"/>
                  <w:szCs w:val="20"/>
                  <w:u w:val="single"/>
                  <w:rtl w:val="0"/>
                </w:rPr>
                <w:t xml:space="preserve">https://www.youtube.com/watch?v=Fe9bnYRzFvk</w:t>
              </w:r>
            </w:hyperlink>
            <w:r w:rsidDel="00000000" w:rsidR="00000000" w:rsidRPr="00000000">
              <w:rPr>
                <w:rtl w:val="0"/>
              </w:rPr>
            </w:r>
          </w:p>
          <w:p w:rsidR="00000000" w:rsidDel="00000000" w:rsidP="00000000" w:rsidRDefault="00000000" w:rsidRPr="00000000" w14:paraId="00000030">
            <w:pPr>
              <w:rPr>
                <w:sz w:val="20"/>
                <w:szCs w:val="20"/>
              </w:rPr>
            </w:pPr>
            <w:hyperlink r:id="rId11">
              <w:r w:rsidDel="00000000" w:rsidR="00000000" w:rsidRPr="00000000">
                <w:rPr>
                  <w:color w:val="1155cc"/>
                  <w:sz w:val="20"/>
                  <w:szCs w:val="20"/>
                  <w:u w:val="single"/>
                  <w:rtl w:val="0"/>
                </w:rPr>
                <w:t xml:space="preserve">https://www.youtube.com/watch?v=ksGiLaIx39c</w:t>
              </w:r>
            </w:hyperlink>
            <w:r w:rsidDel="00000000" w:rsidR="00000000" w:rsidRPr="00000000">
              <w:rPr>
                <w:rtl w:val="0"/>
              </w:rPr>
            </w:r>
          </w:p>
          <w:p w:rsidR="00000000" w:rsidDel="00000000" w:rsidP="00000000" w:rsidRDefault="00000000" w:rsidRPr="00000000" w14:paraId="00000031">
            <w:pPr>
              <w:rPr>
                <w:sz w:val="20"/>
                <w:szCs w:val="20"/>
              </w:rPr>
            </w:pPr>
            <w:hyperlink r:id="rId12">
              <w:r w:rsidDel="00000000" w:rsidR="00000000" w:rsidRPr="00000000">
                <w:rPr>
                  <w:color w:val="1155cc"/>
                  <w:sz w:val="20"/>
                  <w:szCs w:val="20"/>
                  <w:u w:val="single"/>
                  <w:rtl w:val="0"/>
                </w:rPr>
                <w:t xml:space="preserve">https://www.youtube.com/watch?v=tEmg914-9</w:t>
              </w:r>
            </w:hyperlink>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033">
            <w:pPr>
              <w:rPr>
                <w:sz w:val="20"/>
                <w:szCs w:val="20"/>
              </w:rPr>
            </w:pPr>
            <w:r w:rsidDel="00000000" w:rsidR="00000000" w:rsidRPr="00000000">
              <w:rPr>
                <w:sz w:val="20"/>
                <w:szCs w:val="20"/>
                <w:rtl w:val="0"/>
              </w:rPr>
              <w:t xml:space="preserve">Ordering Numbers </w:t>
            </w:r>
          </w:p>
          <w:p w:rsidR="00000000" w:rsidDel="00000000" w:rsidP="00000000" w:rsidRDefault="00000000" w:rsidRPr="00000000" w14:paraId="00000034">
            <w:pPr>
              <w:rPr>
                <w:sz w:val="20"/>
                <w:szCs w:val="20"/>
              </w:rPr>
            </w:pPr>
            <w:r w:rsidDel="00000000" w:rsidR="00000000" w:rsidRPr="00000000">
              <w:rPr>
                <w:sz w:val="20"/>
                <w:szCs w:val="20"/>
                <w:rtl w:val="0"/>
              </w:rPr>
              <w:t xml:space="preserve">Play the ordering caterpillar game </w:t>
            </w:r>
          </w:p>
          <w:p w:rsidR="00000000" w:rsidDel="00000000" w:rsidP="00000000" w:rsidRDefault="00000000" w:rsidRPr="00000000" w14:paraId="00000035">
            <w:pPr>
              <w:rPr>
                <w:sz w:val="20"/>
                <w:szCs w:val="20"/>
              </w:rPr>
            </w:pPr>
            <w:hyperlink r:id="rId13">
              <w:r w:rsidDel="00000000" w:rsidR="00000000" w:rsidRPr="00000000">
                <w:rPr>
                  <w:color w:val="1155cc"/>
                  <w:sz w:val="20"/>
                  <w:szCs w:val="20"/>
                  <w:u w:val="single"/>
                  <w:rtl w:val="0"/>
                </w:rPr>
                <w:t xml:space="preserve">https://www.ictgames.com/mobilePage/countingCaterpillar/index.html</w:t>
              </w:r>
            </w:hyperlink>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sz w:val="20"/>
                <w:szCs w:val="20"/>
                <w:rtl w:val="0"/>
              </w:rPr>
              <w:t xml:space="preserve">Move the slider to” from 0” “ to 20” then as you get better you can go back and change the bigger number up to 100.</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b w:val="1"/>
                <w:sz w:val="20"/>
                <w:szCs w:val="20"/>
              </w:rPr>
            </w:pPr>
            <w:r w:rsidDel="00000000" w:rsidR="00000000" w:rsidRPr="00000000">
              <w:rPr>
                <w:b w:val="1"/>
                <w:sz w:val="20"/>
                <w:szCs w:val="20"/>
                <w:rtl w:val="0"/>
              </w:rPr>
              <w:t xml:space="preserve">If you do not a computer, write out the numbers to 20, cut them out, then stick them back in the correct order.</w:t>
            </w: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tc>
        <w:tc>
          <w:tcPr/>
          <w:p w:rsidR="00000000" w:rsidDel="00000000" w:rsidP="00000000" w:rsidRDefault="00000000" w:rsidRPr="00000000" w14:paraId="0000003B">
            <w:pPr>
              <w:rPr>
                <w:sz w:val="20"/>
                <w:szCs w:val="20"/>
              </w:rPr>
            </w:pPr>
            <w:r w:rsidDel="00000000" w:rsidR="00000000" w:rsidRPr="00000000">
              <w:rPr>
                <w:sz w:val="20"/>
                <w:szCs w:val="20"/>
                <w:rtl w:val="0"/>
              </w:rPr>
              <w:t xml:space="preserve">Practise your learn its! All children need to know these number facts by quick recall. </w:t>
            </w:r>
          </w:p>
          <w:p w:rsidR="00000000" w:rsidDel="00000000" w:rsidP="00000000" w:rsidRDefault="00000000" w:rsidRPr="00000000" w14:paraId="0000003C">
            <w:pPr>
              <w:rPr>
                <w:sz w:val="20"/>
                <w:szCs w:val="20"/>
              </w:rPr>
            </w:pPr>
            <w:r w:rsidDel="00000000" w:rsidR="00000000" w:rsidRPr="00000000">
              <w:rPr>
                <w:sz w:val="20"/>
                <w:szCs w:val="20"/>
                <w:rtl w:val="0"/>
              </w:rPr>
              <w:t xml:space="preserve">See pages below for Learn IT’s.</w:t>
            </w:r>
          </w:p>
        </w:tc>
        <w:tc>
          <w:tcPr/>
          <w:p w:rsidR="00000000" w:rsidDel="00000000" w:rsidP="00000000" w:rsidRDefault="00000000" w:rsidRPr="00000000" w14:paraId="0000003D">
            <w:pPr>
              <w:rPr>
                <w:sz w:val="20"/>
                <w:szCs w:val="20"/>
              </w:rPr>
            </w:pPr>
            <w:r w:rsidDel="00000000" w:rsidR="00000000" w:rsidRPr="00000000">
              <w:rPr>
                <w:sz w:val="20"/>
                <w:szCs w:val="20"/>
                <w:rtl w:val="0"/>
              </w:rPr>
              <w:t xml:space="preserve">Can you practice the direction words?</w:t>
            </w:r>
            <w:r w:rsidDel="00000000" w:rsidR="00000000" w:rsidRPr="00000000">
              <w:drawing>
                <wp:anchor allowOverlap="1" behindDoc="0" distB="0" distT="0" distL="114300" distR="114300" hidden="0" layoutInCell="1" locked="0" relativeHeight="0" simplePos="0">
                  <wp:simplePos x="0" y="0"/>
                  <wp:positionH relativeFrom="column">
                    <wp:posOffset>-1985641</wp:posOffset>
                  </wp:positionH>
                  <wp:positionV relativeFrom="paragraph">
                    <wp:posOffset>488950</wp:posOffset>
                  </wp:positionV>
                  <wp:extent cx="1790700" cy="1028700"/>
                  <wp:effectExtent b="0" l="0" r="0" t="0"/>
                  <wp:wrapNone/>
                  <wp:docPr id="5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790700" cy="1028700"/>
                          </a:xfrm>
                          <a:prstGeom prst="rect"/>
                          <a:ln/>
                        </pic:spPr>
                      </pic:pic>
                    </a:graphicData>
                  </a:graphic>
                </wp:anchor>
              </w:drawing>
            </w:r>
          </w:p>
          <w:p w:rsidR="00000000" w:rsidDel="00000000" w:rsidP="00000000" w:rsidRDefault="00000000" w:rsidRPr="00000000" w14:paraId="0000003E">
            <w:pPr>
              <w:rPr>
                <w:sz w:val="20"/>
                <w:szCs w:val="20"/>
              </w:rPr>
            </w:pPr>
            <w:r w:rsidDel="00000000" w:rsidR="00000000" w:rsidRPr="00000000">
              <w:rPr>
                <w:sz w:val="20"/>
                <w:szCs w:val="20"/>
                <w:rtl w:val="0"/>
              </w:rPr>
              <w:t xml:space="preserve">You are the boss so you can direct your brothers/ sisters / parents around your house!</w:t>
            </w:r>
          </w:p>
          <w:p w:rsidR="00000000" w:rsidDel="00000000" w:rsidP="00000000" w:rsidRDefault="00000000" w:rsidRPr="00000000" w14:paraId="0000003F">
            <w:pPr>
              <w:rPr>
                <w:sz w:val="20"/>
                <w:szCs w:val="20"/>
              </w:rPr>
            </w:pPr>
            <w:r w:rsidDel="00000000" w:rsidR="00000000" w:rsidRPr="00000000">
              <w:rPr>
                <w:sz w:val="20"/>
                <w:szCs w:val="20"/>
                <w:rtl w:val="0"/>
              </w:rPr>
              <w:t xml:space="preserve">Use forward, backward, left, right, turn. </w:t>
            </w:r>
          </w:p>
          <w:p w:rsidR="00000000" w:rsidDel="00000000" w:rsidP="00000000" w:rsidRDefault="00000000" w:rsidRPr="00000000" w14:paraId="00000040">
            <w:pPr>
              <w:rPr>
                <w:sz w:val="20"/>
                <w:szCs w:val="20"/>
              </w:rPr>
            </w:pPr>
            <w:r w:rsidDel="00000000" w:rsidR="00000000" w:rsidRPr="00000000">
              <w:rPr>
                <w:sz w:val="20"/>
                <w:szCs w:val="20"/>
                <w:rtl w:val="0"/>
              </w:rPr>
              <w:t xml:space="preserve">Can you direct someone in your family to the fridge? To the sofa? To the TV? </w:t>
            </w:r>
          </w:p>
          <w:p w:rsidR="00000000" w:rsidDel="00000000" w:rsidP="00000000" w:rsidRDefault="00000000" w:rsidRPr="00000000" w14:paraId="00000041">
            <w:pPr>
              <w:rPr>
                <w:sz w:val="20"/>
                <w:szCs w:val="20"/>
              </w:rPr>
            </w:pPr>
            <w:r w:rsidDel="00000000" w:rsidR="00000000" w:rsidRPr="00000000">
              <w:rPr>
                <w:sz w:val="20"/>
                <w:szCs w:val="20"/>
                <w:rtl w:val="0"/>
              </w:rPr>
              <w:t xml:space="preserve">Challenge: Try  saying turn clockwise, turn anti clockwise.</w:t>
            </w:r>
          </w:p>
          <w:p w:rsidR="00000000" w:rsidDel="00000000" w:rsidP="00000000" w:rsidRDefault="00000000" w:rsidRPr="00000000" w14:paraId="00000042">
            <w:pPr>
              <w:rPr>
                <w:sz w:val="20"/>
                <w:szCs w:val="20"/>
              </w:rPr>
            </w:pPr>
            <w:r w:rsidDel="00000000" w:rsidR="00000000" w:rsidRPr="00000000">
              <w:rPr>
                <w:rtl w:val="0"/>
              </w:rPr>
            </w:r>
          </w:p>
        </w:tc>
      </w:tr>
      <w:tr>
        <w:tc>
          <w:tcPr/>
          <w:p w:rsidR="00000000" w:rsidDel="00000000" w:rsidP="00000000" w:rsidRDefault="00000000" w:rsidRPr="00000000" w14:paraId="00000043">
            <w:pPr>
              <w:rPr>
                <w:sz w:val="20"/>
                <w:szCs w:val="20"/>
              </w:rPr>
            </w:pPr>
            <w:r w:rsidDel="00000000" w:rsidR="00000000" w:rsidRPr="00000000">
              <w:rPr>
                <w:sz w:val="20"/>
                <w:szCs w:val="20"/>
                <w:rtl w:val="0"/>
              </w:rPr>
              <w:t xml:space="preserve">What signs of spring can you see outside your window?</w:t>
            </w:r>
          </w:p>
          <w:p w:rsidR="00000000" w:rsidDel="00000000" w:rsidP="00000000" w:rsidRDefault="00000000" w:rsidRPr="00000000" w14:paraId="00000044">
            <w:pPr>
              <w:rPr>
                <w:sz w:val="20"/>
                <w:szCs w:val="20"/>
              </w:rPr>
            </w:pPr>
            <w:r w:rsidDel="00000000" w:rsidR="00000000" w:rsidRPr="00000000">
              <w:rPr>
                <w:sz w:val="20"/>
                <w:szCs w:val="20"/>
                <w:rtl w:val="0"/>
              </w:rPr>
              <w:t xml:space="preserve">Draw a picture of a tree in blossom, or some flowers.</w:t>
            </w:r>
          </w:p>
        </w:tc>
        <w:tc>
          <w:tcPr/>
          <w:p w:rsidR="00000000" w:rsidDel="00000000" w:rsidP="00000000" w:rsidRDefault="00000000" w:rsidRPr="00000000" w14:paraId="00000045">
            <w:pPr>
              <w:rPr>
                <w:sz w:val="20"/>
                <w:szCs w:val="20"/>
              </w:rPr>
            </w:pPr>
            <w:r w:rsidDel="00000000" w:rsidR="00000000" w:rsidRPr="00000000">
              <w:rPr>
                <w:sz w:val="20"/>
                <w:szCs w:val="20"/>
                <w:rtl w:val="0"/>
              </w:rPr>
              <w:t xml:space="preserve">Can you make a sweet treat for your family?</w:t>
            </w:r>
          </w:p>
          <w:p w:rsidR="00000000" w:rsidDel="00000000" w:rsidP="00000000" w:rsidRDefault="00000000" w:rsidRPr="00000000" w14:paraId="00000046">
            <w:pPr>
              <w:rPr>
                <w:sz w:val="20"/>
                <w:szCs w:val="20"/>
              </w:rPr>
            </w:pPr>
            <w:r w:rsidDel="00000000" w:rsidR="00000000" w:rsidRPr="00000000">
              <w:rPr>
                <w:sz w:val="20"/>
                <w:szCs w:val="20"/>
                <w:rtl w:val="0"/>
              </w:rPr>
              <w:t xml:space="preserve">Some biscuits, cakes or crispie cakes?</w:t>
            </w:r>
          </w:p>
        </w:tc>
        <w:tc>
          <w:tcPr/>
          <w:p w:rsidR="00000000" w:rsidDel="00000000" w:rsidP="00000000" w:rsidRDefault="00000000" w:rsidRPr="00000000" w14:paraId="00000047">
            <w:pPr>
              <w:rPr>
                <w:sz w:val="20"/>
                <w:szCs w:val="20"/>
              </w:rPr>
            </w:pPr>
            <w:r w:rsidDel="00000000" w:rsidR="00000000" w:rsidRPr="00000000">
              <w:rPr>
                <w:sz w:val="20"/>
                <w:szCs w:val="20"/>
                <w:rtl w:val="0"/>
              </w:rPr>
              <w:t xml:space="preserve">Can you find out what animals have babies in Spring? You could use Google or you can log into your Hwb account and use Encyclopedia Britannica. </w:t>
            </w:r>
          </w:p>
        </w:tc>
        <w:tc>
          <w:tcPr/>
          <w:p w:rsidR="00000000" w:rsidDel="00000000" w:rsidP="00000000" w:rsidRDefault="00000000" w:rsidRPr="00000000" w14:paraId="00000048">
            <w:pPr>
              <w:rPr>
                <w:sz w:val="20"/>
                <w:szCs w:val="20"/>
              </w:rPr>
            </w:pPr>
            <w:r w:rsidDel="00000000" w:rsidR="00000000" w:rsidRPr="00000000">
              <w:rPr>
                <w:sz w:val="20"/>
                <w:szCs w:val="20"/>
                <w:rtl w:val="0"/>
              </w:rPr>
              <w:t xml:space="preserve">If you have a garden or you are allowed out for a little walk can you complete the spring treasure hunt? See below. (page 5 of this document)</w:t>
            </w:r>
          </w:p>
        </w:tc>
        <w:tc>
          <w:tcPr/>
          <w:p w:rsidR="00000000" w:rsidDel="00000000" w:rsidP="00000000" w:rsidRDefault="00000000" w:rsidRPr="00000000" w14:paraId="00000049">
            <w:pPr>
              <w:rPr>
                <w:sz w:val="20"/>
                <w:szCs w:val="20"/>
              </w:rPr>
            </w:pPr>
            <w:r w:rsidDel="00000000" w:rsidR="00000000" w:rsidRPr="00000000">
              <w:rPr>
                <w:sz w:val="20"/>
                <w:szCs w:val="20"/>
                <w:rtl w:val="0"/>
              </w:rPr>
              <w:t xml:space="preserve">Can you make a spring model out of the recycling? Maybe a daffodil out of a tube and an egg box? Or a tree in blossom using old paper and cartons?</w:t>
            </w:r>
          </w:p>
        </w:tc>
      </w:tr>
    </w:tbl>
    <w:p w:rsidR="00000000" w:rsidDel="00000000" w:rsidP="00000000" w:rsidRDefault="00000000" w:rsidRPr="00000000" w14:paraId="0000004A">
      <w:pPr>
        <w:rPr>
          <w:sz w:val="28"/>
          <w:szCs w:val="28"/>
        </w:rPr>
      </w:pPr>
      <w:r w:rsidDel="00000000" w:rsidR="00000000" w:rsidRPr="00000000">
        <w:rPr>
          <w:sz w:val="28"/>
          <w:szCs w:val="28"/>
          <w:rtl w:val="0"/>
        </w:rPr>
        <w:t xml:space="preserve"> Step 1 - Ensure children can form all of these letters correctly in the correct starting place. </w:t>
      </w:r>
      <w:r w:rsidDel="00000000" w:rsidR="00000000" w:rsidRPr="00000000">
        <w:drawing>
          <wp:anchor allowOverlap="1" behindDoc="0" distB="0" distT="0" distL="114300" distR="114300" hidden="0" layoutInCell="1" locked="0" relativeHeight="0" simplePos="0">
            <wp:simplePos x="0" y="0"/>
            <wp:positionH relativeFrom="column">
              <wp:posOffset>-510548</wp:posOffset>
            </wp:positionH>
            <wp:positionV relativeFrom="paragraph">
              <wp:posOffset>520371</wp:posOffset>
            </wp:positionV>
            <wp:extent cx="2402840" cy="1702675"/>
            <wp:effectExtent b="0" l="0" r="0" t="0"/>
            <wp:wrapNone/>
            <wp:docPr descr="Letter Formation Printable Visual Aids for Early Years - SparkleBox" id="58" name="image3.jpg"/>
            <a:graphic>
              <a:graphicData uri="http://schemas.openxmlformats.org/drawingml/2006/picture">
                <pic:pic>
                  <pic:nvPicPr>
                    <pic:cNvPr descr="Letter Formation Printable Visual Aids for Early Years - SparkleBox" id="0" name="image3.jpg"/>
                    <pic:cNvPicPr preferRelativeResize="0"/>
                  </pic:nvPicPr>
                  <pic:blipFill>
                    <a:blip r:embed="rId15"/>
                    <a:srcRect b="0" l="0" r="0" t="0"/>
                    <a:stretch>
                      <a:fillRect/>
                    </a:stretch>
                  </pic:blipFill>
                  <pic:spPr>
                    <a:xfrm>
                      <a:off x="0" y="0"/>
                      <a:ext cx="2402840" cy="1702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4540250</wp:posOffset>
            </wp:positionH>
            <wp:positionV relativeFrom="paragraph">
              <wp:posOffset>3364886</wp:posOffset>
            </wp:positionV>
            <wp:extent cx="2254469" cy="1595860"/>
            <wp:effectExtent b="0" l="0" r="0" t="0"/>
            <wp:wrapNone/>
            <wp:docPr id="5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254469" cy="1595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-582927</wp:posOffset>
            </wp:positionH>
            <wp:positionV relativeFrom="paragraph">
              <wp:posOffset>3294731</wp:posOffset>
            </wp:positionV>
            <wp:extent cx="2447338" cy="1734207"/>
            <wp:effectExtent b="0" l="0" r="0" t="0"/>
            <wp:wrapNone/>
            <wp:docPr descr="Cursive Letter Formation Teaching Resources &amp; Printables - SparkleBox" id="52" name="image5.jpg"/>
            <a:graphic>
              <a:graphicData uri="http://schemas.openxmlformats.org/drawingml/2006/picture">
                <pic:pic>
                  <pic:nvPicPr>
                    <pic:cNvPr descr="Cursive Letter Formation Teaching Resources &amp; Printables - SparkleBox" id="0" name="image5.jpg"/>
                    <pic:cNvPicPr preferRelativeResize="0"/>
                  </pic:nvPicPr>
                  <pic:blipFill>
                    <a:blip r:embed="rId17"/>
                    <a:srcRect b="0" l="0" r="0" t="0"/>
                    <a:stretch>
                      <a:fillRect/>
                    </a:stretch>
                  </pic:blipFill>
                  <pic:spPr>
                    <a:xfrm>
                      <a:off x="0" y="0"/>
                      <a:ext cx="2447338" cy="17342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1897796</wp:posOffset>
            </wp:positionH>
            <wp:positionV relativeFrom="paragraph">
              <wp:posOffset>3263199</wp:posOffset>
            </wp:positionV>
            <wp:extent cx="2538248" cy="1792637"/>
            <wp:effectExtent b="0" l="0" r="0" t="0"/>
            <wp:wrapNone/>
            <wp:docPr descr="View Preview Letter Formation Posters – Cursive (SB10004) - SparkleBox" id="51" name="image4.jpg"/>
            <a:graphic>
              <a:graphicData uri="http://schemas.openxmlformats.org/drawingml/2006/picture">
                <pic:pic>
                  <pic:nvPicPr>
                    <pic:cNvPr descr="View Preview Letter Formation Posters – Cursive (SB10004) - SparkleBox" id="0" name="image4.jpg"/>
                    <pic:cNvPicPr preferRelativeResize="0"/>
                  </pic:nvPicPr>
                  <pic:blipFill>
                    <a:blip r:embed="rId18"/>
                    <a:srcRect b="0" l="0" r="0" t="0"/>
                    <a:stretch>
                      <a:fillRect/>
                    </a:stretch>
                  </pic:blipFill>
                  <pic:spPr>
                    <a:xfrm>
                      <a:off x="0" y="0"/>
                      <a:ext cx="2538248" cy="17926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7094198</wp:posOffset>
            </wp:positionH>
            <wp:positionV relativeFrom="paragraph">
              <wp:posOffset>3329327</wp:posOffset>
            </wp:positionV>
            <wp:extent cx="2308238" cy="1631796"/>
            <wp:effectExtent b="0" l="0" r="0" t="0"/>
            <wp:wrapNone/>
            <wp:docPr descr="View Preview Letter Formation Posters – Cursive (SB10004) - SparkleBox" id="53" name="image11.jpg"/>
            <a:graphic>
              <a:graphicData uri="http://schemas.openxmlformats.org/drawingml/2006/picture">
                <pic:pic>
                  <pic:nvPicPr>
                    <pic:cNvPr descr="View Preview Letter Formation Posters – Cursive (SB10004) - SparkleBox" id="0" name="image11.jpg"/>
                    <pic:cNvPicPr preferRelativeResize="0"/>
                  </pic:nvPicPr>
                  <pic:blipFill>
                    <a:blip r:embed="rId19"/>
                    <a:srcRect b="0" l="0" r="0" t="0"/>
                    <a:stretch>
                      <a:fillRect/>
                    </a:stretch>
                  </pic:blipFill>
                  <pic:spPr>
                    <a:xfrm>
                      <a:off x="0" y="0"/>
                      <a:ext cx="2308238" cy="1631796"/>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1977646</wp:posOffset>
            </wp:positionH>
            <wp:positionV relativeFrom="paragraph">
              <wp:posOffset>265934</wp:posOffset>
            </wp:positionV>
            <wp:extent cx="2276930" cy="1608082"/>
            <wp:effectExtent b="0" l="0" r="0" t="0"/>
            <wp:wrapNone/>
            <wp:docPr descr="Letter formation | Hay-on-Wye School – Ysgol Y Gelli" id="55" name="image6.jpg"/>
            <a:graphic>
              <a:graphicData uri="http://schemas.openxmlformats.org/drawingml/2006/picture">
                <pic:pic>
                  <pic:nvPicPr>
                    <pic:cNvPr descr="Letter formation | Hay-on-Wye School – Ysgol Y Gelli" id="0" name="image6.jpg"/>
                    <pic:cNvPicPr preferRelativeResize="0"/>
                  </pic:nvPicPr>
                  <pic:blipFill>
                    <a:blip r:embed="rId20"/>
                    <a:srcRect b="0" l="0" r="0" t="0"/>
                    <a:stretch>
                      <a:fillRect/>
                    </a:stretch>
                  </pic:blipFill>
                  <pic:spPr>
                    <a:xfrm>
                      <a:off x="0" y="0"/>
                      <a:ext cx="2276930" cy="1608082"/>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4452875</wp:posOffset>
            </wp:positionH>
            <wp:positionV relativeFrom="paragraph">
              <wp:posOffset>13013</wp:posOffset>
            </wp:positionV>
            <wp:extent cx="2285015" cy="1608082"/>
            <wp:effectExtent b="0" l="0" r="0" t="0"/>
            <wp:wrapNone/>
            <wp:docPr descr="Literacy – Page 3 – Pre-Junior B 2016-17" id="54" name="image7.jpg"/>
            <a:graphic>
              <a:graphicData uri="http://schemas.openxmlformats.org/drawingml/2006/picture">
                <pic:pic>
                  <pic:nvPicPr>
                    <pic:cNvPr descr="Literacy – Page 3 – Pre-Junior B 2016-17" id="0" name="image7.jpg"/>
                    <pic:cNvPicPr preferRelativeResize="0"/>
                  </pic:nvPicPr>
                  <pic:blipFill>
                    <a:blip r:embed="rId21"/>
                    <a:srcRect b="0" l="0" r="0" t="0"/>
                    <a:stretch>
                      <a:fillRect/>
                    </a:stretch>
                  </pic:blipFill>
                  <pic:spPr>
                    <a:xfrm>
                      <a:off x="0" y="0"/>
                      <a:ext cx="2285015" cy="160808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7038595</wp:posOffset>
            </wp:positionH>
            <wp:positionV relativeFrom="paragraph">
              <wp:posOffset>12502</wp:posOffset>
            </wp:positionV>
            <wp:extent cx="2245316" cy="1581830"/>
            <wp:effectExtent b="0" l="0" r="0" t="0"/>
            <wp:wrapNone/>
            <wp:docPr descr="Letter formation | Hay-on-Wye School – Ysgol Y Gelli" id="66" name="image14.jpg"/>
            <a:graphic>
              <a:graphicData uri="http://schemas.openxmlformats.org/drawingml/2006/picture">
                <pic:pic>
                  <pic:nvPicPr>
                    <pic:cNvPr descr="Letter formation | Hay-on-Wye School – Ysgol Y Gelli" id="0" name="image14.jpg"/>
                    <pic:cNvPicPr preferRelativeResize="0"/>
                  </pic:nvPicPr>
                  <pic:blipFill>
                    <a:blip r:embed="rId22"/>
                    <a:srcRect b="0" l="0" r="0" t="0"/>
                    <a:stretch>
                      <a:fillRect/>
                    </a:stretch>
                  </pic:blipFill>
                  <pic:spPr>
                    <a:xfrm>
                      <a:off x="0" y="0"/>
                      <a:ext cx="2245316" cy="1581830"/>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sz w:val="28"/>
          <w:szCs w:val="28"/>
        </w:rPr>
      </w:pPr>
      <w:r w:rsidDel="00000000" w:rsidR="00000000" w:rsidRPr="00000000">
        <w:rPr>
          <w:sz w:val="28"/>
          <w:szCs w:val="28"/>
          <w:rtl w:val="0"/>
        </w:rPr>
        <w:t xml:space="preserve">Step 2 – Only start joining letters together, once children can correctly form all their single letters correctly.</w:t>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rtl w:val="0"/>
        </w:rPr>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rtl w:val="0"/>
        </w:rPr>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sz w:val="28"/>
          <w:szCs w:val="28"/>
        </w:rPr>
      </w:pPr>
      <w:r w:rsidDel="00000000" w:rsidR="00000000" w:rsidRPr="00000000">
        <w:rPr>
          <w:rtl w:val="0"/>
        </w:rPr>
      </w:r>
    </w:p>
    <w:p w:rsidR="00000000" w:rsidDel="00000000" w:rsidP="00000000" w:rsidRDefault="00000000" w:rsidRPr="00000000" w14:paraId="00000061">
      <w:pPr>
        <w:rPr>
          <w:sz w:val="28"/>
          <w:szCs w:val="28"/>
        </w:rPr>
      </w:pPr>
      <w:r w:rsidDel="00000000" w:rsidR="00000000" w:rsidRPr="00000000">
        <w:rPr>
          <w:rtl w:val="0"/>
        </w:rPr>
      </w:r>
    </w:p>
    <w:p w:rsidR="00000000" w:rsidDel="00000000" w:rsidP="00000000" w:rsidRDefault="00000000" w:rsidRPr="00000000" w14:paraId="00000062">
      <w:pPr>
        <w:rPr>
          <w:sz w:val="28"/>
          <w:szCs w:val="28"/>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Spellings (your child should know what group they are in.)</w:t>
      </w:r>
    </w:p>
    <w:p w:rsidR="00000000" w:rsidDel="00000000" w:rsidP="00000000" w:rsidRDefault="00000000" w:rsidRPr="00000000" w14:paraId="00000064">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Group 1 </w:t>
      </w:r>
      <w:r w:rsidDel="00000000" w:rsidR="00000000" w:rsidRPr="00000000">
        <w:rPr>
          <w:rFonts w:ascii="Comic Sans MS" w:cs="Comic Sans MS" w:eastAsia="Comic Sans MS" w:hAnsi="Comic Sans MS"/>
          <w:sz w:val="28"/>
          <w:szCs w:val="28"/>
          <w:rtl w:val="0"/>
        </w:rPr>
        <w:tab/>
        <w:tab/>
      </w:r>
      <w:r w:rsidDel="00000000" w:rsidR="00000000" w:rsidRPr="00000000">
        <w:rPr>
          <w:rFonts w:ascii="Comic Sans MS" w:cs="Comic Sans MS" w:eastAsia="Comic Sans MS" w:hAnsi="Comic Sans MS"/>
          <w:sz w:val="28"/>
          <w:szCs w:val="28"/>
          <w:u w:val="single"/>
          <w:rtl w:val="0"/>
        </w:rPr>
        <w:t xml:space="preserve">  Group 2</w:t>
        <w:tab/>
        <w:tab/>
        <w:tab/>
        <w:t xml:space="preserve">Group 3 </w:t>
        <w:tab/>
        <w:tab/>
        <w:t xml:space="preserve">Group 4</w:t>
        <w:tab/>
        <w:tab/>
        <w:t xml:space="preserve">Group 5</w:t>
        <w:tab/>
        <w:tab/>
        <w:t xml:space="preserve">Group 6</w:t>
      </w:r>
    </w:p>
    <w:p w:rsidR="00000000" w:rsidDel="00000000" w:rsidP="00000000" w:rsidRDefault="00000000" w:rsidRPr="00000000" w14:paraId="0000006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blend         </w:t>
        <w:tab/>
        <w:t xml:space="preserve">air       </w:t>
        <w:tab/>
        <w:tab/>
        <w:tab/>
        <w:t xml:space="preserve">coat</w:t>
        <w:tab/>
        <w:tab/>
        <w:tab/>
        <w:t xml:space="preserve">wait</w:t>
        <w:tab/>
        <w:tab/>
        <w:t xml:space="preserve">          chop</w:t>
        <w:tab/>
        <w:tab/>
        <w:t xml:space="preserve">            get</w:t>
      </w:r>
    </w:p>
    <w:p w:rsidR="00000000" w:rsidDel="00000000" w:rsidP="00000000" w:rsidRDefault="00000000" w:rsidRPr="00000000" w14:paraId="0000006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trust</w:t>
        <w:tab/>
        <w:tab/>
        <w:t xml:space="preserve">         hair            </w:t>
        <w:tab/>
        <w:tab/>
        <w:t xml:space="preserve">goat   </w:t>
        <w:tab/>
        <w:tab/>
        <w:t xml:space="preserve">pain</w:t>
        <w:tab/>
        <w:tab/>
        <w:t xml:space="preserve">           chin</w:t>
        <w:tab/>
        <w:tab/>
        <w:t xml:space="preserve">    pet</w:t>
      </w:r>
    </w:p>
    <w:p w:rsidR="00000000" w:rsidDel="00000000" w:rsidP="00000000" w:rsidRDefault="00000000" w:rsidRPr="00000000" w14:paraId="0000006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crept          </w:t>
        <w:tab/>
        <w:t xml:space="preserve">fair    </w:t>
        <w:tab/>
        <w:tab/>
        <w:tab/>
        <w:t xml:space="preserve">load           </w:t>
        <w:tab/>
        <w:t xml:space="preserve">rain</w:t>
        <w:tab/>
        <w:tab/>
        <w:t xml:space="preserve">           chick</w:t>
        <w:tab/>
        <w:tab/>
        <w:t xml:space="preserve">   pen</w:t>
      </w:r>
    </w:p>
    <w:p w:rsidR="00000000" w:rsidDel="00000000" w:rsidP="00000000" w:rsidRDefault="00000000" w:rsidRPr="00000000" w14:paraId="0000006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drift           </w:t>
        <w:tab/>
        <w:t xml:space="preserve">pair</w:t>
        <w:tab/>
        <w:tab/>
        <w:tab/>
        <w:t xml:space="preserve">        loaf      </w:t>
        <w:tab/>
        <w:tab/>
        <w:t xml:space="preserve">tail</w:t>
        <w:tab/>
        <w:tab/>
        <w:t xml:space="preserve">           chat</w:t>
        <w:tab/>
        <w:tab/>
        <w:t xml:space="preserve">     hen</w:t>
      </w:r>
    </w:p>
    <w:p w:rsidR="00000000" w:rsidDel="00000000" w:rsidP="00000000" w:rsidRDefault="00000000" w:rsidRPr="00000000" w14:paraId="0000006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think          </w:t>
        <w:tab/>
        <w:t xml:space="preserve">chair    </w:t>
        <w:tab/>
        <w:tab/>
        <w:tab/>
        <w:t xml:space="preserve">road            </w:t>
        <w:tab/>
        <w:t xml:space="preserve">sail</w:t>
        <w:tab/>
        <w:tab/>
        <w:tab/>
        <w:t xml:space="preserve">   chill</w:t>
        <w:tab/>
        <w:t xml:space="preserve">             ten</w:t>
      </w:r>
    </w:p>
    <w:p w:rsidR="00000000" w:rsidDel="00000000" w:rsidP="00000000" w:rsidRDefault="00000000" w:rsidRPr="00000000" w14:paraId="0000006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blink          </w:t>
        <w:tab/>
        <w:t xml:space="preserve">they     </w:t>
        <w:tab/>
        <w:tab/>
        <w:t xml:space="preserve">         soap           </w:t>
        <w:tab/>
        <w:t xml:space="preserve">aim                                    </w:t>
      </w:r>
    </w:p>
    <w:p w:rsidR="00000000" w:rsidDel="00000000" w:rsidP="00000000" w:rsidRDefault="00000000" w:rsidRPr="00000000" w14:paraId="0000006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trunk                 all</w:t>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sz w:val="28"/>
          <w:szCs w:val="28"/>
        </w:rPr>
        <w:drawing>
          <wp:inline distB="114300" distT="114300" distL="114300" distR="114300">
            <wp:extent cx="3705225" cy="4800600"/>
            <wp:effectExtent b="0" l="0" r="0" t="0"/>
            <wp:docPr id="6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370522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sz w:val="28"/>
          <w:szCs w:val="28"/>
          <w:highlight w:val="black"/>
        </w:rPr>
      </w:pPr>
      <w:r w:rsidDel="00000000" w:rsidR="00000000" w:rsidRPr="00000000">
        <w:rPr>
          <w:sz w:val="28"/>
          <w:szCs w:val="28"/>
          <w:highlight w:val="black"/>
        </w:rPr>
        <w:drawing>
          <wp:inline distB="114300" distT="114300" distL="114300" distR="114300">
            <wp:extent cx="7829550" cy="3057525"/>
            <wp:effectExtent b="0" l="0" r="0" t="0"/>
            <wp:docPr id="59"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78295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sz w:val="28"/>
          <w:szCs w:val="28"/>
          <w:highlight w:val="black"/>
        </w:rPr>
      </w:pPr>
      <w:r w:rsidDel="00000000" w:rsidR="00000000" w:rsidRPr="00000000">
        <w:rPr>
          <w:sz w:val="28"/>
          <w:szCs w:val="28"/>
          <w:highlight w:val="black"/>
        </w:rPr>
        <w:drawing>
          <wp:inline distB="114300" distT="114300" distL="114300" distR="114300">
            <wp:extent cx="7658100" cy="3933825"/>
            <wp:effectExtent b="0" l="0" r="0" t="0"/>
            <wp:docPr id="60"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7658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sz w:val="28"/>
          <w:szCs w:val="28"/>
        </w:rPr>
        <w:drawing>
          <wp:inline distB="114300" distT="114300" distL="114300" distR="114300">
            <wp:extent cx="7724775" cy="3943350"/>
            <wp:effectExtent b="0" l="0" r="0" t="0"/>
            <wp:docPr id="6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77247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sz w:val="28"/>
          <w:szCs w:val="28"/>
        </w:rPr>
      </w:pPr>
      <w:r w:rsidDel="00000000" w:rsidR="00000000" w:rsidRPr="00000000">
        <w:rPr>
          <w:sz w:val="28"/>
          <w:szCs w:val="28"/>
        </w:rPr>
        <w:drawing>
          <wp:inline distB="114300" distT="114300" distL="114300" distR="114300">
            <wp:extent cx="7972425" cy="4105275"/>
            <wp:effectExtent b="0" l="0" r="0" t="0"/>
            <wp:docPr id="6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7972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sz w:val="28"/>
          <w:szCs w:val="28"/>
        </w:rPr>
      </w:pPr>
      <w:r w:rsidDel="00000000" w:rsidR="00000000" w:rsidRPr="00000000">
        <w:rPr>
          <w:sz w:val="28"/>
          <w:szCs w:val="28"/>
        </w:rPr>
        <w:drawing>
          <wp:inline distB="114300" distT="114300" distL="114300" distR="114300">
            <wp:extent cx="8067675" cy="4105275"/>
            <wp:effectExtent b="0" l="0" r="0" t="0"/>
            <wp:docPr id="64"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80676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sz w:val="28"/>
          <w:szCs w:val="28"/>
        </w:rPr>
        <w:drawing>
          <wp:inline distB="114300" distT="114300" distL="114300" distR="114300">
            <wp:extent cx="8277225" cy="4124325"/>
            <wp:effectExtent b="0" l="0" r="0" t="0"/>
            <wp:docPr id="65"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82772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sz w:val="28"/>
          <w:szCs w:val="28"/>
        </w:rPr>
      </w:pPr>
      <w:r w:rsidDel="00000000" w:rsidR="00000000" w:rsidRPr="00000000">
        <w:rPr>
          <w:rtl w:val="0"/>
        </w:rPr>
      </w:r>
    </w:p>
    <w:p w:rsidR="00000000" w:rsidDel="00000000" w:rsidP="00000000" w:rsidRDefault="00000000" w:rsidRPr="00000000" w14:paraId="00000085">
      <w:pPr>
        <w:tabs>
          <w:tab w:val="left" w:pos="1305"/>
        </w:tabs>
        <w:rPr>
          <w:sz w:val="28"/>
          <w:szCs w:val="28"/>
        </w:rPr>
      </w:pPr>
      <w:r w:rsidDel="00000000" w:rsidR="00000000" w:rsidRPr="00000000">
        <w:rPr>
          <w:sz w:val="28"/>
          <w:szCs w:val="28"/>
          <w:rtl w:val="0"/>
        </w:rPr>
        <w:tab/>
      </w:r>
    </w:p>
    <w:p w:rsidR="00000000" w:rsidDel="00000000" w:rsidP="00000000" w:rsidRDefault="00000000" w:rsidRPr="00000000" w14:paraId="00000086">
      <w:pPr>
        <w:tabs>
          <w:tab w:val="left" w:pos="1305"/>
        </w:tabs>
        <w:rPr>
          <w:sz w:val="28"/>
          <w:szCs w:val="28"/>
        </w:rPr>
      </w:pPr>
      <w:r w:rsidDel="00000000" w:rsidR="00000000" w:rsidRPr="00000000">
        <w:rPr>
          <w:rtl w:val="0"/>
        </w:rPr>
      </w:r>
    </w:p>
    <w:p w:rsidR="00000000" w:rsidDel="00000000" w:rsidP="00000000" w:rsidRDefault="00000000" w:rsidRPr="00000000" w14:paraId="00000087">
      <w:pPr>
        <w:tabs>
          <w:tab w:val="left" w:pos="1305"/>
        </w:tabs>
        <w:rPr>
          <w:sz w:val="28"/>
          <w:szCs w:val="28"/>
        </w:rPr>
      </w:pPr>
      <w:r w:rsidDel="00000000" w:rsidR="00000000" w:rsidRPr="00000000">
        <w:rPr>
          <w:rtl w:val="0"/>
        </w:rPr>
      </w:r>
    </w:p>
    <w:p w:rsidR="00000000" w:rsidDel="00000000" w:rsidP="00000000" w:rsidRDefault="00000000" w:rsidRPr="00000000" w14:paraId="00000088">
      <w:pPr>
        <w:tabs>
          <w:tab w:val="left" w:pos="1305"/>
        </w:tabs>
        <w:rPr>
          <w:sz w:val="28"/>
          <w:szCs w:val="28"/>
        </w:rPr>
      </w:pPr>
      <w:r w:rsidDel="00000000" w:rsidR="00000000" w:rsidRPr="00000000">
        <w:rPr>
          <w:rtl w:val="0"/>
        </w:rPr>
      </w:r>
    </w:p>
    <w:sectPr>
      <w:pgSz w:h="11906" w:w="16838"/>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4.jpg"/><Relationship Id="rId21" Type="http://schemas.openxmlformats.org/officeDocument/2006/relationships/image" Target="media/image7.jpg"/><Relationship Id="rId24" Type="http://schemas.openxmlformats.org/officeDocument/2006/relationships/image" Target="media/image1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XMofxtDPUQ" TargetMode="External"/><Relationship Id="rId26" Type="http://schemas.openxmlformats.org/officeDocument/2006/relationships/image" Target="media/image9.png"/><Relationship Id="rId25" Type="http://schemas.openxmlformats.org/officeDocument/2006/relationships/image" Target="media/image16.png"/><Relationship Id="rId28" Type="http://schemas.openxmlformats.org/officeDocument/2006/relationships/image" Target="media/image8.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7.png"/><Relationship Id="rId8" Type="http://schemas.openxmlformats.org/officeDocument/2006/relationships/hyperlink" Target="http://www.oxfordowl.co.uk" TargetMode="External"/><Relationship Id="rId11" Type="http://schemas.openxmlformats.org/officeDocument/2006/relationships/hyperlink" Target="https://www.youtube.com/watch?v=ksGiLaIx39c" TargetMode="External"/><Relationship Id="rId10" Type="http://schemas.openxmlformats.org/officeDocument/2006/relationships/hyperlink" Target="https://www.youtube.com/watch?v=Fe9bnYRzFvk" TargetMode="External"/><Relationship Id="rId13" Type="http://schemas.openxmlformats.org/officeDocument/2006/relationships/hyperlink" Target="https://www.ictgames.com/mobilePage/countingCaterpillar/index.html" TargetMode="External"/><Relationship Id="rId12" Type="http://schemas.openxmlformats.org/officeDocument/2006/relationships/hyperlink" Target="https://www.youtube.com/watch?v=tEmg914-9xY" TargetMode="External"/><Relationship Id="rId15" Type="http://schemas.openxmlformats.org/officeDocument/2006/relationships/image" Target="media/image3.jpg"/><Relationship Id="rId14" Type="http://schemas.openxmlformats.org/officeDocument/2006/relationships/image" Target="media/image2.png"/><Relationship Id="rId17" Type="http://schemas.openxmlformats.org/officeDocument/2006/relationships/image" Target="media/image5.jpg"/><Relationship Id="rId16" Type="http://schemas.openxmlformats.org/officeDocument/2006/relationships/image" Target="media/image1.png"/><Relationship Id="rId19" Type="http://schemas.openxmlformats.org/officeDocument/2006/relationships/image" Target="media/image11.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ZXi3Bj2ZjkQlw4Taz/vZvzFsKw==">AMUW2mX/jfuzz6/37I1sr5noZ4/gp4GorCDJmrdhP5PjNBzrKEIlHuXTTQ6NyGTNUJ3eDvMrHtx+ZnYm9s8l2+D6qtlj950UJRFN3E6Vv1orEoKSD8AZTSA=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2020-03-28T09:41:00Z</dcterms:created>
  <dc:creator>Emma Chichester</dc:creator>
</cp:coreProperties>
</file>