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Homework for Dosbarth Pearl (Spring Term 2020)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3000"/>
        <w:gridCol w:w="3210"/>
        <w:tblGridChange w:id="0">
          <w:tblGrid>
            <w:gridCol w:w="3000"/>
            <w:gridCol w:w="3000"/>
            <w:gridCol w:w="321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Language, Literacy and Communication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Write a shape poem about different weathers.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155700" cy="1092200"/>
                  <wp:effectExtent b="9525" l="9525" r="9525" t="9525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92200"/>
                          </a:xfrm>
                          <a:prstGeom prst="rect"/>
                          <a:ln w="9525">
                            <a:solidFill>
                              <a:srgbClr val="CCCCCC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Maths &amp; Numeracy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Write digital times and match to analogue clocks.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771650" cy="889000"/>
                  <wp:effectExtent b="0" l="0" r="0" t="0"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8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Design and make a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Roman shield.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You can use any materials/ colour/ patterns you wish.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028700" cy="1323975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23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0" w:hRule="atLeast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Digi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Research 5 facts about the Romans and draw a picture of the army.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1042988" cy="890551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8" cy="8905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Draw and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label a Roman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Soldier. E.g. the helmet, armour etc.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  <w:drawing>
                <wp:inline distB="114300" distT="114300" distL="114300" distR="114300">
                  <wp:extent cx="714375" cy="1104900"/>
                  <wp:effectExtent b="0" l="0" r="0" t="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Research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the Roman army. Write 5 positive and 5 negative things about the Roman army.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  <w:drawing>
                <wp:inline distB="114300" distT="114300" distL="114300" distR="114300">
                  <wp:extent cx="1104900" cy="895350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95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SassoonCRInfant" w:cs="SassoonCRInfant" w:eastAsia="SassoonCRInfant" w:hAnsi="SassoonCRInfan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SassoonCRInfa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2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RGFDVWgjqQGmo5fdWhiLShEHdw==">AMUW2mUNTw4k7KZilxxexFbD9ZCS29BUqvzRFfCf61BZe4tHx+T6ZN96FRfJRErOTxVYGkzs8JcuaUIfYHrf/QWUqrcvNLMG6K3TbG/u6VwgTtL+I+iOj/D+b5NPhVyZtPUMBnRINkgZ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