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0"/>
        <w:gridCol w:w="2475"/>
        <w:gridCol w:w="2565"/>
        <w:gridCol w:w="3180"/>
        <w:gridCol w:w="3180"/>
        <w:gridCol w:w="3036"/>
        <w:tblGridChange w:id="0">
          <w:tblGrid>
            <w:gridCol w:w="1140"/>
            <w:gridCol w:w="2475"/>
            <w:gridCol w:w="2565"/>
            <w:gridCol w:w="3180"/>
            <w:gridCol w:w="3180"/>
            <w:gridCol w:w="3036"/>
          </w:tblGrid>
        </w:tblGridChange>
      </w:tblGrid>
      <w:tr>
        <w:trPr>
          <w:trHeight w:val="409" w:hRule="atLeast"/>
        </w:trPr>
        <w:tc>
          <w:tcPr/>
          <w:p w:rsidR="00000000" w:rsidDel="00000000" w:rsidP="00000000" w:rsidRDefault="00000000" w:rsidRPr="00000000" w14:paraId="00000004">
            <w:pPr>
              <w:jc w:val="center"/>
              <w:rPr>
                <w:rFonts w:ascii="Comic Sans MS" w:cs="Comic Sans MS" w:eastAsia="Comic Sans MS" w:hAnsi="Comic Sans MS"/>
              </w:rPr>
            </w:pPr>
            <w:r w:rsidDel="00000000" w:rsidR="00000000" w:rsidRPr="00000000">
              <w:rPr>
                <w:rtl w:val="0"/>
              </w:rPr>
            </w:r>
          </w:p>
        </w:tc>
        <w:tc>
          <w:tcPr/>
          <w:p w:rsidR="00000000" w:rsidDel="00000000" w:rsidP="00000000" w:rsidRDefault="00000000" w:rsidRPr="00000000" w14:paraId="00000005">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Monday</w:t>
            </w:r>
          </w:p>
        </w:tc>
        <w:tc>
          <w:tcPr/>
          <w:p w:rsidR="00000000" w:rsidDel="00000000" w:rsidP="00000000" w:rsidRDefault="00000000" w:rsidRPr="00000000" w14:paraId="00000006">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Tuesday</w:t>
            </w:r>
          </w:p>
        </w:tc>
        <w:tc>
          <w:tcPr/>
          <w:p w:rsidR="00000000" w:rsidDel="00000000" w:rsidP="00000000" w:rsidRDefault="00000000" w:rsidRPr="00000000" w14:paraId="00000007">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Wednesday</w:t>
            </w:r>
          </w:p>
        </w:tc>
        <w:tc>
          <w:tcPr/>
          <w:p w:rsidR="00000000" w:rsidDel="00000000" w:rsidP="00000000" w:rsidRDefault="00000000" w:rsidRPr="00000000" w14:paraId="00000008">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Thursday</w:t>
            </w:r>
          </w:p>
        </w:tc>
        <w:tc>
          <w:tcPr/>
          <w:p w:rsidR="00000000" w:rsidDel="00000000" w:rsidP="00000000" w:rsidRDefault="00000000" w:rsidRPr="00000000" w14:paraId="00000009">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Friday</w:t>
            </w:r>
          </w:p>
        </w:tc>
      </w:tr>
      <w:tr>
        <w:trPr>
          <w:trHeight w:val="2790" w:hRule="atLeast"/>
        </w:trPr>
        <w:tc>
          <w:tcPr/>
          <w:p w:rsidR="00000000" w:rsidDel="00000000" w:rsidP="00000000" w:rsidRDefault="00000000" w:rsidRPr="00000000" w14:paraId="0000000A">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English</w:t>
            </w:r>
          </w:p>
        </w:tc>
        <w:tc>
          <w:tcPr/>
          <w:p w:rsidR="00000000" w:rsidDel="00000000" w:rsidP="00000000" w:rsidRDefault="00000000" w:rsidRPr="00000000" w14:paraId="0000000B">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Watch the author Jonny Duddle read his book ‘The Pirate Cruncher’.</w:t>
            </w:r>
          </w:p>
          <w:p w:rsidR="00000000" w:rsidDel="00000000" w:rsidP="00000000" w:rsidRDefault="00000000" w:rsidRPr="00000000" w14:paraId="0000000C">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909638" cy="799378"/>
                  <wp:effectExtent b="0" l="0" r="0" t="0"/>
                  <wp:docPr id="44"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909638" cy="79937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rFonts w:ascii="Comic Sans MS" w:cs="Comic Sans MS" w:eastAsia="Comic Sans MS" w:hAnsi="Comic Sans MS"/>
                <w:sz w:val="20"/>
                <w:szCs w:val="20"/>
              </w:rPr>
            </w:pPr>
            <w:hyperlink r:id="rId8">
              <w:r w:rsidDel="00000000" w:rsidR="00000000" w:rsidRPr="00000000">
                <w:rPr>
                  <w:rFonts w:ascii="Comic Sans MS" w:cs="Comic Sans MS" w:eastAsia="Comic Sans MS" w:hAnsi="Comic Sans MS"/>
                  <w:color w:val="1155cc"/>
                  <w:sz w:val="20"/>
                  <w:szCs w:val="20"/>
                  <w:u w:val="single"/>
                  <w:rtl w:val="0"/>
                </w:rPr>
                <w:t xml:space="preserve">https://www.youtube.com/watch?v=Ro5S_UdvWkI</w:t>
              </w:r>
            </w:hyperlink>
            <w:r w:rsidDel="00000000" w:rsidR="00000000" w:rsidRPr="00000000">
              <w:rPr>
                <w:rtl w:val="0"/>
              </w:rPr>
            </w:r>
          </w:p>
          <w:p w:rsidR="00000000" w:rsidDel="00000000" w:rsidP="00000000" w:rsidRDefault="00000000" w:rsidRPr="00000000" w14:paraId="0000000E">
            <w:pPr>
              <w:jc w:val="center"/>
              <w:rPr>
                <w:rFonts w:ascii="Comic Sans MS" w:cs="Comic Sans MS" w:eastAsia="Comic Sans MS" w:hAnsi="Comic Sans MS"/>
                <w:sz w:val="20"/>
                <w:szCs w:val="20"/>
              </w:rPr>
            </w:pPr>
            <w:r w:rsidDel="00000000" w:rsidR="00000000" w:rsidRPr="00000000">
              <w:rPr>
                <w:rtl w:val="0"/>
              </w:rPr>
            </w:r>
          </w:p>
        </w:tc>
        <w:tc>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center"/>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rtl w:val="0"/>
              </w:rPr>
              <w:t xml:space="preserve">Write a list of things that you would buy if you found lots of treasure!</w:t>
            </w:r>
            <w:r w:rsidDel="00000000" w:rsidR="00000000" w:rsidRPr="00000000">
              <w:rPr>
                <w:rFonts w:ascii="Comic Sans MS" w:cs="Comic Sans MS" w:eastAsia="Comic Sans MS" w:hAnsi="Comic Sans MS"/>
                <w:b w:val="1"/>
                <w:u w:val="single"/>
              </w:rPr>
              <w:drawing>
                <wp:inline distB="114300" distT="114300" distL="114300" distR="114300">
                  <wp:extent cx="1108677" cy="1023938"/>
                  <wp:effectExtent b="0" l="0" r="0" t="0"/>
                  <wp:docPr id="3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108677" cy="102393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0">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complete the buried treasure phonics game?</w:t>
            </w:r>
          </w:p>
          <w:p w:rsidR="00000000" w:rsidDel="00000000" w:rsidP="00000000" w:rsidRDefault="00000000" w:rsidRPr="00000000" w14:paraId="00000011">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2">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885950" cy="965200"/>
                  <wp:effectExtent b="0" l="0" r="0" t="0"/>
                  <wp:docPr id="4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88595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Comic Sans MS" w:cs="Comic Sans MS" w:eastAsia="Comic Sans MS" w:hAnsi="Comic Sans MS"/>
              </w:rPr>
            </w:pPr>
            <w:hyperlink r:id="rId11">
              <w:r w:rsidDel="00000000" w:rsidR="00000000" w:rsidRPr="00000000">
                <w:rPr>
                  <w:rFonts w:ascii="Comic Sans MS" w:cs="Comic Sans MS" w:eastAsia="Comic Sans MS" w:hAnsi="Comic Sans MS"/>
                  <w:color w:val="1155cc"/>
                  <w:u w:val="single"/>
                  <w:rtl w:val="0"/>
                </w:rPr>
                <w:t xml:space="preserve">https://www.phonicsplay.co.uk/resources/phase/2/buried-treasure</w:t>
              </w:r>
            </w:hyperlink>
            <w:r w:rsidDel="00000000" w:rsidR="00000000" w:rsidRPr="00000000">
              <w:rPr>
                <w:rtl w:val="0"/>
              </w:rPr>
            </w:r>
          </w:p>
        </w:tc>
        <w:tc>
          <w:tcPr/>
          <w:p w:rsidR="00000000" w:rsidDel="00000000" w:rsidP="00000000" w:rsidRDefault="00000000" w:rsidRPr="00000000" w14:paraId="00000014">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read the tricky words and help the pirate get to his treasure?</w:t>
            </w:r>
          </w:p>
          <w:p w:rsidR="00000000" w:rsidDel="00000000" w:rsidP="00000000" w:rsidRDefault="00000000" w:rsidRPr="00000000" w14:paraId="00000015">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149656" cy="1509713"/>
                  <wp:effectExtent b="0" l="0" r="0" t="0"/>
                  <wp:docPr id="3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149656" cy="1509713"/>
                          </a:xfrm>
                          <a:prstGeom prst="rect"/>
                          <a:ln/>
                        </pic:spPr>
                      </pic:pic>
                    </a:graphicData>
                  </a:graphic>
                </wp:inline>
              </w:drawing>
            </w:r>
            <w:r w:rsidDel="00000000" w:rsidR="00000000" w:rsidRPr="00000000">
              <w:rPr>
                <w:rFonts w:ascii="Comic Sans MS" w:cs="Comic Sans MS" w:eastAsia="Comic Sans MS" w:hAnsi="Comic Sans MS"/>
                <w:rtl w:val="0"/>
              </w:rPr>
              <w:t xml:space="preserve">  </w:t>
            </w:r>
          </w:p>
        </w:tc>
        <w:tc>
          <w:tcPr/>
          <w:p w:rsidR="00000000" w:rsidDel="00000000" w:rsidP="00000000" w:rsidRDefault="00000000" w:rsidRPr="00000000" w14:paraId="00000016">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follow the instructions and learn how to talk like a pirate? </w:t>
            </w:r>
          </w:p>
          <w:p w:rsidR="00000000" w:rsidDel="00000000" w:rsidP="00000000" w:rsidRDefault="00000000" w:rsidRPr="00000000" w14:paraId="00000017">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8">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790700" cy="1092200"/>
                  <wp:effectExtent b="0" l="0" r="0" t="0"/>
                  <wp:docPr id="38"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17907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rFonts w:ascii="Comic Sans MS" w:cs="Comic Sans MS" w:eastAsia="Comic Sans MS" w:hAnsi="Comic Sans MS"/>
              </w:rPr>
            </w:pPr>
            <w:hyperlink r:id="rId14">
              <w:r w:rsidDel="00000000" w:rsidR="00000000" w:rsidRPr="00000000">
                <w:rPr>
                  <w:rFonts w:ascii="Comic Sans MS" w:cs="Comic Sans MS" w:eastAsia="Comic Sans MS" w:hAnsi="Comic Sans MS"/>
                  <w:color w:val="1155cc"/>
                  <w:u w:val="single"/>
                  <w:rtl w:val="0"/>
                </w:rPr>
                <w:t xml:space="preserve">https://www.youtube.com/watch?v=c16XNIRKyNI</w:t>
              </w:r>
            </w:hyperlink>
            <w:r w:rsidDel="00000000" w:rsidR="00000000" w:rsidRPr="00000000">
              <w:rPr>
                <w:rtl w:val="0"/>
              </w:rPr>
            </w:r>
          </w:p>
          <w:p w:rsidR="00000000" w:rsidDel="00000000" w:rsidP="00000000" w:rsidRDefault="00000000" w:rsidRPr="00000000" w14:paraId="0000001A">
            <w:pPr>
              <w:jc w:val="center"/>
              <w:rPr>
                <w:rFonts w:ascii="Comic Sans MS" w:cs="Comic Sans MS" w:eastAsia="Comic Sans MS" w:hAnsi="Comic Sans MS"/>
              </w:rPr>
            </w:pPr>
            <w:r w:rsidDel="00000000" w:rsidR="00000000" w:rsidRPr="00000000">
              <w:rPr>
                <w:rtl w:val="0"/>
              </w:rPr>
            </w:r>
          </w:p>
        </w:tc>
      </w:tr>
      <w:tr>
        <w:trPr>
          <w:trHeight w:val="2895" w:hRule="atLeast"/>
        </w:trPr>
        <w:tc>
          <w:tcPr/>
          <w:p w:rsidR="00000000" w:rsidDel="00000000" w:rsidP="00000000" w:rsidRDefault="00000000" w:rsidRPr="00000000" w14:paraId="0000001B">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Maths</w:t>
            </w:r>
          </w:p>
        </w:tc>
        <w:tc>
          <w:tcPr/>
          <w:p w:rsidR="00000000" w:rsidDel="00000000" w:rsidP="00000000" w:rsidRDefault="00000000" w:rsidRPr="00000000" w14:paraId="0000001C">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Can you recognise the coins? See if you can recognise any coins in your house!</w:t>
            </w:r>
          </w:p>
          <w:p w:rsidR="00000000" w:rsidDel="00000000" w:rsidP="00000000" w:rsidRDefault="00000000" w:rsidRPr="00000000" w14:paraId="0000001D">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Pr>
              <w:drawing>
                <wp:inline distB="114300" distT="114300" distL="114300" distR="114300">
                  <wp:extent cx="1438275" cy="965200"/>
                  <wp:effectExtent b="0" l="0" r="0" t="0"/>
                  <wp:docPr id="3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438275" cy="965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E">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match the coins to the correct value?</w:t>
            </w:r>
          </w:p>
          <w:p w:rsidR="00000000" w:rsidDel="00000000" w:rsidP="00000000" w:rsidRDefault="00000000" w:rsidRPr="00000000" w14:paraId="0000001F">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0">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495425" cy="1028700"/>
                  <wp:effectExtent b="0" l="0" r="0" t="0"/>
                  <wp:docPr id="4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495425" cy="1028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1">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sort and order the coins?</w:t>
            </w:r>
          </w:p>
          <w:p w:rsidR="00000000" w:rsidDel="00000000" w:rsidP="00000000" w:rsidRDefault="00000000" w:rsidRPr="00000000" w14:paraId="00000022">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495425" cy="990600"/>
                  <wp:effectExtent b="0" l="0" r="0" t="0"/>
                  <wp:docPr id="51"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1495425"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rFonts w:ascii="Comic Sans MS" w:cs="Comic Sans MS" w:eastAsia="Comic Sans MS" w:hAnsi="Comic Sans MS"/>
              </w:rPr>
            </w:pPr>
            <w:hyperlink r:id="rId18">
              <w:r w:rsidDel="00000000" w:rsidR="00000000" w:rsidRPr="00000000">
                <w:rPr>
                  <w:rFonts w:ascii="Comic Sans MS" w:cs="Comic Sans MS" w:eastAsia="Comic Sans MS" w:hAnsi="Comic Sans MS"/>
                  <w:color w:val="1155cc"/>
                  <w:u w:val="single"/>
                  <w:rtl w:val="0"/>
                </w:rPr>
                <w:t xml:space="preserve">https://www.topmarks.co.uk/money/coins-game</w:t>
              </w:r>
            </w:hyperlink>
            <w:r w:rsidDel="00000000" w:rsidR="00000000" w:rsidRPr="00000000">
              <w:rPr>
                <w:rtl w:val="0"/>
              </w:rPr>
            </w:r>
          </w:p>
        </w:tc>
        <w:tc>
          <w:tcPr/>
          <w:p w:rsidR="00000000" w:rsidDel="00000000" w:rsidP="00000000" w:rsidRDefault="00000000" w:rsidRPr="00000000" w14:paraId="00000024">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Can you add the coins together?</w:t>
            </w:r>
          </w:p>
          <w:p w:rsidR="00000000" w:rsidDel="00000000" w:rsidP="00000000" w:rsidRDefault="00000000" w:rsidRPr="00000000" w14:paraId="00000025">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955325" cy="1252538"/>
                  <wp:effectExtent b="0" l="0" r="0" t="0"/>
                  <wp:docPr id="43"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955325" cy="125253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6">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Big Maths – Can you try your Learn it’s in a minute?</w:t>
            </w:r>
          </w:p>
          <w:p w:rsidR="00000000" w:rsidDel="00000000" w:rsidP="00000000" w:rsidRDefault="00000000" w:rsidRPr="00000000" w14:paraId="00000027">
            <w:pPr>
              <w:jc w:val="center"/>
              <w:rPr>
                <w:rFonts w:ascii="Comic Sans MS" w:cs="Comic Sans MS" w:eastAsia="Comic Sans MS" w:hAnsi="Comic Sans MS"/>
              </w:rPr>
            </w:pPr>
            <w:r w:rsidDel="00000000" w:rsidR="00000000" w:rsidRPr="00000000">
              <w:rPr>
                <w:rFonts w:ascii="Comic Sans MS" w:cs="Comic Sans MS" w:eastAsia="Comic Sans MS" w:hAnsi="Comic Sans MS"/>
                <w:color w:val="000000"/>
                <w:sz w:val="28"/>
                <w:szCs w:val="28"/>
                <w:highlight w:val="black"/>
              </w:rPr>
              <w:drawing>
                <wp:inline distB="0" distT="0" distL="0" distR="0">
                  <wp:extent cx="1504733" cy="589122"/>
                  <wp:effectExtent b="0" l="0" r="0" t="0"/>
                  <wp:docPr descr="https://lh4.googleusercontent.com/HuO8QPwVRCT-iYopqUx10NWku-jT5Idg0P48AiCEfXxo4tINc-63Fsec5FUT4KAqWop0wUKXLYw-QoPHGZOmLiOW4EIvSl88HxjnsgztfzW4kwg5wb3NficpmcVXfshhK52M4_E" id="47" name="image8.png"/>
                  <a:graphic>
                    <a:graphicData uri="http://schemas.openxmlformats.org/drawingml/2006/picture">
                      <pic:pic>
                        <pic:nvPicPr>
                          <pic:cNvPr descr="https://lh4.googleusercontent.com/HuO8QPwVRCT-iYopqUx10NWku-jT5Idg0P48AiCEfXxo4tINc-63Fsec5FUT4KAqWop0wUKXLYw-QoPHGZOmLiOW4EIvSl88HxjnsgztfzW4kwg5wb3NficpmcVXfshhK52M4_E" id="0" name="image8.png"/>
                          <pic:cNvPicPr preferRelativeResize="0"/>
                        </pic:nvPicPr>
                        <pic:blipFill>
                          <a:blip r:embed="rId20"/>
                          <a:srcRect b="0" l="0" r="0" t="0"/>
                          <a:stretch>
                            <a:fillRect/>
                          </a:stretch>
                        </pic:blipFill>
                        <pic:spPr>
                          <a:xfrm>
                            <a:off x="0" y="0"/>
                            <a:ext cx="1504733" cy="58912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rFonts w:ascii="Comic Sans MS" w:cs="Comic Sans MS" w:eastAsia="Comic Sans MS" w:hAnsi="Comic Sans MS"/>
              </w:rPr>
            </w:pPr>
            <w:r w:rsidDel="00000000" w:rsidR="00000000" w:rsidRPr="00000000">
              <w:rPr>
                <w:rFonts w:ascii="Comic Sans MS" w:cs="Comic Sans MS" w:eastAsia="Comic Sans MS" w:hAnsi="Comic Sans MS"/>
                <w:color w:val="000000"/>
                <w:sz w:val="28"/>
                <w:szCs w:val="28"/>
              </w:rPr>
              <w:drawing>
                <wp:inline distB="0" distT="0" distL="0" distR="0">
                  <wp:extent cx="1677583" cy="865060"/>
                  <wp:effectExtent b="0" l="0" r="0" t="0"/>
                  <wp:docPr descr="https://lh6.googleusercontent.com/XmaA-ixvbdPIH8o3vIReRn-T2gB-dNSwJFkRC0qR9HvDHhmax3jCU7ckw-3w9Eeie1mpMzMuhM_Au9iCEcmLg5LjYinWp2d4zJcMqdsD8POixxNXl2SgF-bsV7xG-tntIgyFFls" id="45" name="image12.png"/>
                  <a:graphic>
                    <a:graphicData uri="http://schemas.openxmlformats.org/drawingml/2006/picture">
                      <pic:pic>
                        <pic:nvPicPr>
                          <pic:cNvPr descr="https://lh6.googleusercontent.com/XmaA-ixvbdPIH8o3vIReRn-T2gB-dNSwJFkRC0qR9HvDHhmax3jCU7ckw-3w9Eeie1mpMzMuhM_Au9iCEcmLg5LjYinWp2d4zJcMqdsD8POixxNXl2SgF-bsV7xG-tntIgyFFls" id="0" name="image12.png"/>
                          <pic:cNvPicPr preferRelativeResize="0"/>
                        </pic:nvPicPr>
                        <pic:blipFill>
                          <a:blip r:embed="rId21"/>
                          <a:srcRect b="0" l="0" r="0" t="0"/>
                          <a:stretch>
                            <a:fillRect/>
                          </a:stretch>
                        </pic:blipFill>
                        <pic:spPr>
                          <a:xfrm>
                            <a:off x="0" y="0"/>
                            <a:ext cx="1677583" cy="865060"/>
                          </a:xfrm>
                          <a:prstGeom prst="rect"/>
                          <a:ln/>
                        </pic:spPr>
                      </pic:pic>
                    </a:graphicData>
                  </a:graphic>
                </wp:inline>
              </w:drawing>
            </w:r>
            <w:r w:rsidDel="00000000" w:rsidR="00000000" w:rsidRPr="00000000">
              <w:rPr>
                <w:rtl w:val="0"/>
              </w:rPr>
            </w:r>
          </w:p>
        </w:tc>
      </w:tr>
      <w:tr>
        <w:trPr>
          <w:trHeight w:val="2760" w:hRule="atLeast"/>
        </w:trPr>
        <w:tc>
          <w:tcPr/>
          <w:p w:rsidR="00000000" w:rsidDel="00000000" w:rsidP="00000000" w:rsidRDefault="00000000" w:rsidRPr="00000000" w14:paraId="00000029">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Context/ Wellbeing</w:t>
            </w:r>
          </w:p>
        </w:tc>
        <w:tc>
          <w:tcPr/>
          <w:p w:rsidR="00000000" w:rsidDel="00000000" w:rsidP="00000000" w:rsidRDefault="00000000" w:rsidRPr="00000000" w14:paraId="0000002A">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go on a treasure hunt in your local area? You can collect natural treasures such as interesting leaves, petals or stones! You could even create a natural treasure map using directions to show me where you found each treasure!</w:t>
            </w:r>
          </w:p>
          <w:p w:rsidR="00000000" w:rsidDel="00000000" w:rsidP="00000000" w:rsidRDefault="00000000" w:rsidRPr="00000000" w14:paraId="0000002B">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Pr>
              <w:drawing>
                <wp:inline distB="114300" distT="114300" distL="114300" distR="114300">
                  <wp:extent cx="838200" cy="1168400"/>
                  <wp:effectExtent b="0" l="0" r="0" t="0"/>
                  <wp:docPr id="49"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838200" cy="1168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C">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Look at the sports day powerpoint! </w:t>
            </w:r>
          </w:p>
          <w:p w:rsidR="00000000" w:rsidDel="00000000" w:rsidP="00000000" w:rsidRDefault="00000000" w:rsidRPr="00000000" w14:paraId="0000002D">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E">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Take photos and videos of you completing the sports day activities and create a piccollage!</w:t>
            </w:r>
          </w:p>
          <w:p w:rsidR="00000000" w:rsidDel="00000000" w:rsidP="00000000" w:rsidRDefault="00000000" w:rsidRPr="00000000" w14:paraId="0000002F">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0">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157288" cy="803467"/>
                  <wp:effectExtent b="0" l="0" r="0" t="0"/>
                  <wp:docPr id="32"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1157288" cy="80346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1">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you create your very own treasure box time capsule? You could draw or write about your time in lockdown and put in special items or photos that remind you of this time. You could bury your time capsule or keep it in a safe place ready to look at when you are older!</w:t>
            </w:r>
          </w:p>
          <w:p w:rsidR="00000000" w:rsidDel="00000000" w:rsidP="00000000" w:rsidRDefault="00000000" w:rsidRPr="00000000" w14:paraId="00000032">
            <w:pPr>
              <w:jc w:val="cente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Pr>
              <w:drawing>
                <wp:inline distB="114300" distT="114300" distL="114300" distR="114300">
                  <wp:extent cx="928688" cy="1326696"/>
                  <wp:effectExtent b="0" l="0" r="0" t="0"/>
                  <wp:docPr id="29"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928688" cy="132669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3">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Sports day activities!</w:t>
            </w:r>
          </w:p>
          <w:p w:rsidR="00000000" w:rsidDel="00000000" w:rsidP="00000000" w:rsidRDefault="00000000" w:rsidRPr="00000000" w14:paraId="00000034">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5">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Don't forget to take photos and videos of you completing the sports day activities and create a piccollage!</w:t>
            </w:r>
          </w:p>
          <w:p w:rsidR="00000000" w:rsidDel="00000000" w:rsidP="00000000" w:rsidRDefault="00000000" w:rsidRPr="00000000" w14:paraId="00000036">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7">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157288" cy="803467"/>
                  <wp:effectExtent b="0" l="0" r="0" t="0"/>
                  <wp:docPr id="52"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1157288" cy="80346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8">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Send a piccollage of your complete sports day activities to me on Twitter or Google Classroom and I will add your scores together and award you Bronze, Silver or Gold!</w:t>
            </w:r>
          </w:p>
          <w:p w:rsidR="00000000" w:rsidDel="00000000" w:rsidP="00000000" w:rsidRDefault="00000000" w:rsidRPr="00000000" w14:paraId="00000039">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A">
            <w:pPr>
              <w:jc w:val="cente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1157288" cy="803467"/>
                  <wp:effectExtent b="0" l="0" r="0" t="0"/>
                  <wp:docPr id="50"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1157288" cy="80346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B">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22.06.20 – Ahoy there, this week is all about treasure!!! Complete as many activities as possible and ask a grown up to send me photos/videos of your work on Twitter! </w:t>
      </w:r>
    </w:p>
    <w:p w:rsidR="00000000" w:rsidDel="00000000" w:rsidP="00000000" w:rsidRDefault="00000000" w:rsidRPr="00000000" w14:paraId="0000003C">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will also be taking part in an Adamsdown Lockdown sports day! Read through the slides and take lots of photos and videos to show me what you have been doing at home.</w:t>
      </w:r>
    </w:p>
    <w:p w:rsidR="00000000" w:rsidDel="00000000" w:rsidP="00000000" w:rsidRDefault="00000000" w:rsidRPr="00000000" w14:paraId="0000003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 can't wait to see what you come up with. </w:t>
      </w:r>
    </w:p>
    <w:p w:rsidR="00000000" w:rsidDel="00000000" w:rsidP="00000000" w:rsidRDefault="00000000" w:rsidRPr="00000000" w14:paraId="0000003E">
      <w:pP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644872" cy="789969"/>
            <wp:effectExtent b="0" l="0" r="0" t="0"/>
            <wp:docPr id="3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644872" cy="789969"/>
                    </a:xfrm>
                    <a:prstGeom prst="rect"/>
                    <a:ln/>
                  </pic:spPr>
                </pic:pic>
              </a:graphicData>
            </a:graphic>
          </wp:inline>
        </w:drawing>
      </w:r>
      <w:r w:rsidDel="00000000" w:rsidR="00000000" w:rsidRPr="00000000">
        <w:rPr>
          <w:rFonts w:ascii="Comic Sans MS" w:cs="Comic Sans MS" w:eastAsia="Comic Sans MS" w:hAnsi="Comic Sans MS"/>
          <w:rtl w:val="0"/>
        </w:rPr>
        <w:t xml:space="preserve">Miss Bowen </w:t>
      </w:r>
      <w:r w:rsidDel="00000000" w:rsidR="00000000" w:rsidRPr="00000000">
        <w:rPr>
          <w:rFonts w:ascii="Comic Sans MS" w:cs="Comic Sans MS" w:eastAsia="Comic Sans MS" w:hAnsi="Comic Sans MS"/>
        </w:rPr>
        <w:drawing>
          <wp:inline distB="114300" distT="114300" distL="114300" distR="114300">
            <wp:extent cx="644872" cy="789969"/>
            <wp:effectExtent b="0" l="0" r="0" t="0"/>
            <wp:docPr id="48"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644872" cy="789969"/>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2">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43">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44">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45">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46">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47">
      <w:pP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Resources</w:t>
      </w:r>
    </w:p>
    <w:p w:rsidR="00000000" w:rsidDel="00000000" w:rsidP="00000000" w:rsidRDefault="00000000" w:rsidRPr="00000000" w14:paraId="00000048">
      <w:pP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Pr>
        <w:drawing>
          <wp:inline distB="114300" distT="114300" distL="114300" distR="114300">
            <wp:extent cx="4852988" cy="4478834"/>
            <wp:effectExtent b="0" l="0" r="0" t="0"/>
            <wp:docPr id="4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852988" cy="4478834"/>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4A">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4B">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4C">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4D">
      <w:pPr>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495300</wp:posOffset>
            </wp:positionH>
            <wp:positionV relativeFrom="paragraph">
              <wp:posOffset>361950</wp:posOffset>
            </wp:positionV>
            <wp:extent cx="4510088" cy="5917491"/>
            <wp:effectExtent b="0" l="0" r="0" t="0"/>
            <wp:wrapSquare wrapText="bothSides" distB="114300" distT="114300" distL="114300" distR="114300"/>
            <wp:docPr id="35"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4510088" cy="5917491"/>
                    </a:xfrm>
                    <a:prstGeom prst="rect"/>
                    <a:ln/>
                  </pic:spPr>
                </pic:pic>
              </a:graphicData>
            </a:graphic>
          </wp:anchor>
        </w:drawing>
      </w:r>
    </w:p>
    <w:p w:rsidR="00000000" w:rsidDel="00000000" w:rsidP="00000000" w:rsidRDefault="00000000" w:rsidRPr="00000000" w14:paraId="0000004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4">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55">
      <w:pPr>
        <w:rPr>
          <w:rFonts w:ascii="Comic Sans MS" w:cs="Comic Sans MS" w:eastAsia="Comic Sans MS" w:hAnsi="Comic Sans MS"/>
          <w:b w:val="1"/>
          <w:u w:val="single"/>
        </w:rPr>
      </w:pPr>
      <w:r w:rsidDel="00000000" w:rsidR="00000000" w:rsidRPr="00000000">
        <w:rPr>
          <w:rtl w:val="0"/>
        </w:rPr>
      </w:r>
    </w:p>
    <w:p w:rsidR="00000000" w:rsidDel="00000000" w:rsidP="00000000" w:rsidRDefault="00000000" w:rsidRPr="00000000" w14:paraId="00000056">
      <w:pP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6353175" cy="4276725"/>
            <wp:effectExtent b="0" l="0" r="0" t="0"/>
            <wp:docPr id="46"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6353175" cy="42767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E">
      <w:pP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6310313" cy="4360437"/>
            <wp:effectExtent b="0" l="0" r="0" t="0"/>
            <wp:docPr id="36"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6310313" cy="4360437"/>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5">
      <w:pPr>
        <w:rPr>
          <w:rFonts w:ascii="Comic Sans MS" w:cs="Comic Sans MS" w:eastAsia="Comic Sans MS" w:hAnsi="Comic Sans MS"/>
        </w:rPr>
      </w:pPr>
      <w:r w:rsidDel="00000000" w:rsidR="00000000" w:rsidRPr="00000000">
        <w:rPr>
          <w:rFonts w:ascii="Comic Sans MS" w:cs="Comic Sans MS" w:eastAsia="Comic Sans MS" w:hAnsi="Comic Sans MS"/>
        </w:rPr>
        <w:drawing>
          <wp:inline distB="114300" distT="114300" distL="114300" distR="114300">
            <wp:extent cx="3933825" cy="4981575"/>
            <wp:effectExtent b="0" l="0" r="0" t="0"/>
            <wp:docPr id="33"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933825" cy="4981575"/>
                    </a:xfrm>
                    <a:prstGeom prst="rect"/>
                    <a:ln/>
                  </pic:spPr>
                </pic:pic>
              </a:graphicData>
            </a:graphic>
          </wp:inline>
        </w:drawing>
      </w:r>
      <w:r w:rsidDel="00000000" w:rsidR="00000000" w:rsidRPr="00000000">
        <w:rPr>
          <w:rFonts w:ascii="Comic Sans MS" w:cs="Comic Sans MS" w:eastAsia="Comic Sans MS" w:hAnsi="Comic Sans MS"/>
        </w:rPr>
        <w:drawing>
          <wp:inline distB="114300" distT="114300" distL="114300" distR="114300">
            <wp:extent cx="3862388" cy="4893706"/>
            <wp:effectExtent b="0" l="0" r="0" t="0"/>
            <wp:docPr id="39"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3862388" cy="4893706"/>
                    </a:xfrm>
                    <a:prstGeom prst="rect"/>
                    <a:ln/>
                  </pic:spPr>
                </pic:pic>
              </a:graphicData>
            </a:graphic>
          </wp:inline>
        </w:drawing>
      </w:r>
      <w:r w:rsidDel="00000000" w:rsidR="00000000" w:rsidRPr="00000000">
        <w:rPr>
          <w:rtl w:val="0"/>
        </w:rPr>
      </w:r>
    </w:p>
    <w:sectPr>
      <w:pgSz w:h="11906" w:w="16838"/>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F017B"/>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DA7A49"/>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DA7A49"/>
    <w:rPr>
      <w:color w:val="0000ff"/>
      <w:u w:val="single"/>
    </w:rPr>
  </w:style>
  <w:style w:type="character" w:styleId="FollowedHyperlink">
    <w:name w:val="FollowedHyperlink"/>
    <w:basedOn w:val="DefaultParagraphFont"/>
    <w:uiPriority w:val="99"/>
    <w:semiHidden w:val="1"/>
    <w:unhideWhenUsed w:val="1"/>
    <w:rsid w:val="003553BB"/>
    <w:rPr>
      <w:color w:val="800080" w:themeColor="followedHyperlink"/>
      <w:u w:val="single"/>
    </w:rPr>
  </w:style>
  <w:style w:type="paragraph" w:styleId="BalloonText">
    <w:name w:val="Balloon Text"/>
    <w:basedOn w:val="Normal"/>
    <w:link w:val="BalloonTextChar"/>
    <w:uiPriority w:val="99"/>
    <w:semiHidden w:val="1"/>
    <w:unhideWhenUsed w:val="1"/>
    <w:rsid w:val="003553B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553BB"/>
    <w:rPr>
      <w:rFonts w:ascii="Tahoma" w:cs="Tahoma" w:hAnsi="Tahoma"/>
      <w:sz w:val="16"/>
      <w:szCs w:val="16"/>
    </w:rPr>
  </w:style>
  <w:style w:type="paragraph" w:styleId="ListParagraph">
    <w:name w:val="List Paragraph"/>
    <w:basedOn w:val="Normal"/>
    <w:uiPriority w:val="34"/>
    <w:qFormat w:val="1"/>
    <w:rsid w:val="00E87F4F"/>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9.png"/><Relationship Id="rId21" Type="http://schemas.openxmlformats.org/officeDocument/2006/relationships/image" Target="media/image12.png"/><Relationship Id="rId24" Type="http://schemas.openxmlformats.org/officeDocument/2006/relationships/image" Target="media/image2.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7.png"/><Relationship Id="rId25" Type="http://schemas.openxmlformats.org/officeDocument/2006/relationships/image" Target="media/image4.png"/><Relationship Id="rId28" Type="http://schemas.openxmlformats.org/officeDocument/2006/relationships/image" Target="media/image13.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image" Target="media/image15.png"/><Relationship Id="rId8" Type="http://schemas.openxmlformats.org/officeDocument/2006/relationships/hyperlink" Target="https://www.youtube.com/watch?v=Ro5S_UdvWkI" TargetMode="External"/><Relationship Id="rId30" Type="http://schemas.openxmlformats.org/officeDocument/2006/relationships/image" Target="media/image16.png"/><Relationship Id="rId11" Type="http://schemas.openxmlformats.org/officeDocument/2006/relationships/hyperlink" Target="https://www.phonicsplay.co.uk/resources/phase/2/buried-treasure" TargetMode="External"/><Relationship Id="rId10" Type="http://schemas.openxmlformats.org/officeDocument/2006/relationships/image" Target="media/image6.png"/><Relationship Id="rId13" Type="http://schemas.openxmlformats.org/officeDocument/2006/relationships/image" Target="media/image14.png"/><Relationship Id="rId12" Type="http://schemas.openxmlformats.org/officeDocument/2006/relationships/image" Target="media/image3.png"/><Relationship Id="rId15" Type="http://schemas.openxmlformats.org/officeDocument/2006/relationships/image" Target="media/image11.png"/><Relationship Id="rId14" Type="http://schemas.openxmlformats.org/officeDocument/2006/relationships/hyperlink" Target="https://www.youtube.com/watch?v=c16XNIRKyNI" TargetMode="External"/><Relationship Id="rId17" Type="http://schemas.openxmlformats.org/officeDocument/2006/relationships/image" Target="media/image20.png"/><Relationship Id="rId16" Type="http://schemas.openxmlformats.org/officeDocument/2006/relationships/image" Target="media/image9.png"/><Relationship Id="rId19" Type="http://schemas.openxmlformats.org/officeDocument/2006/relationships/image" Target="media/image10.png"/><Relationship Id="rId18" Type="http://schemas.openxmlformats.org/officeDocument/2006/relationships/hyperlink" Target="https://www.topmarks.co.uk/money/coins-ga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gbbLnVQO+iWdzmba2LKn31NB2Q==">AMUW2mXlY9yL7bXsosojHOlXG75KjOaGXfZq0aUWHPZbfY+leVnPeHtFnDYjSgvmB/SGvAA/Rlyn0mg7DccQW0nrjrkiOcGWCHQVATYtVUb4FQFGARTOYaE=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2020-04-17T08:37:00Z</dcterms:created>
  <dc:creator>Dell</dc:creator>
</cp:coreProperties>
</file>